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1" w:type="dxa"/>
        <w:tblLook w:val="04A0"/>
      </w:tblPr>
      <w:tblGrid>
        <w:gridCol w:w="9601"/>
      </w:tblGrid>
      <w:tr w:rsidR="005B5FEC" w:rsidTr="005B5FEC">
        <w:trPr>
          <w:trHeight w:val="1779"/>
        </w:trPr>
        <w:tc>
          <w:tcPr>
            <w:tcW w:w="9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8F4209" w:rsidRDefault="005B5FEC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Базові</w:t>
            </w:r>
            <w:r w:rsidR="00561D92" w:rsidRPr="008F4209">
              <w:rPr>
                <w:b/>
                <w:lang w:val="uk-UA"/>
              </w:rPr>
              <w:t xml:space="preserve"> </w:t>
            </w:r>
            <w:r w:rsidRPr="008F4209">
              <w:rPr>
                <w:b/>
                <w:lang w:val="uk-UA"/>
              </w:rPr>
              <w:t>показники</w:t>
            </w:r>
            <w:r w:rsidR="00561D92" w:rsidRPr="008F4209">
              <w:rPr>
                <w:b/>
                <w:lang w:val="uk-UA"/>
              </w:rPr>
              <w:t xml:space="preserve"> </w:t>
            </w:r>
            <w:r w:rsidRPr="008F4209">
              <w:rPr>
                <w:b/>
                <w:lang w:val="uk-UA"/>
              </w:rPr>
              <w:t>роботи</w:t>
            </w:r>
          </w:p>
          <w:p w:rsidR="005B5FEC" w:rsidRPr="008F4209" w:rsidRDefault="005B5FEC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5B5FEC" w:rsidRPr="008F4209" w:rsidRDefault="000773E4">
            <w:pPr>
              <w:jc w:val="center"/>
              <w:rPr>
                <w:lang w:val="uk-UA"/>
              </w:rPr>
            </w:pPr>
            <w:r w:rsidRPr="008F4209">
              <w:rPr>
                <w:b/>
                <w:lang w:val="uk-UA"/>
              </w:rPr>
              <w:t>за  І</w:t>
            </w:r>
            <w:r w:rsidR="00561D92" w:rsidRPr="008F4209">
              <w:rPr>
                <w:b/>
                <w:lang w:val="uk-UA"/>
              </w:rPr>
              <w:t xml:space="preserve"> </w:t>
            </w:r>
            <w:r w:rsidRPr="008F4209">
              <w:rPr>
                <w:b/>
                <w:lang w:val="uk-UA"/>
              </w:rPr>
              <w:t>півріччя 2020</w:t>
            </w:r>
            <w:r w:rsidR="005B5FEC" w:rsidRPr="008F4209">
              <w:rPr>
                <w:b/>
                <w:lang w:val="uk-UA"/>
              </w:rPr>
              <w:t>рік</w:t>
            </w:r>
          </w:p>
          <w:p w:rsidR="005B5FEC" w:rsidRPr="008F4209" w:rsidRDefault="005B5FEC">
            <w:pPr>
              <w:jc w:val="center"/>
              <w:rPr>
                <w:lang w:val="uk-UA"/>
              </w:rPr>
            </w:pPr>
          </w:p>
          <w:p w:rsidR="005B5FEC" w:rsidRPr="008F4209" w:rsidRDefault="005B5FEC">
            <w:pPr>
              <w:jc w:val="center"/>
              <w:rPr>
                <w:sz w:val="20"/>
                <w:szCs w:val="20"/>
                <w:lang w:val="uk-UA"/>
              </w:rPr>
            </w:pPr>
            <w:r w:rsidRPr="008F4209">
              <w:rPr>
                <w:sz w:val="20"/>
                <w:szCs w:val="20"/>
                <w:lang w:val="uk-UA"/>
              </w:rPr>
              <w:t>Згідно</w:t>
            </w:r>
            <w:r w:rsidR="00561D92" w:rsidRPr="008F4209">
              <w:rPr>
                <w:sz w:val="20"/>
                <w:szCs w:val="20"/>
                <w:lang w:val="uk-UA"/>
              </w:rPr>
              <w:t xml:space="preserve"> </w:t>
            </w:r>
            <w:r w:rsidRPr="008F4209">
              <w:rPr>
                <w:sz w:val="20"/>
                <w:szCs w:val="20"/>
                <w:lang w:val="uk-UA"/>
              </w:rPr>
              <w:t>рішення Ради суддів</w:t>
            </w:r>
            <w:r w:rsidR="008F4209" w:rsidRPr="008F4209">
              <w:rPr>
                <w:sz w:val="20"/>
                <w:szCs w:val="20"/>
                <w:lang w:val="uk-UA"/>
              </w:rPr>
              <w:t xml:space="preserve"> </w:t>
            </w:r>
            <w:r w:rsidRPr="008F4209">
              <w:rPr>
                <w:sz w:val="20"/>
                <w:szCs w:val="20"/>
                <w:lang w:val="uk-UA"/>
              </w:rPr>
              <w:t>України №28 від 02 квітня 2015 року*</w:t>
            </w:r>
          </w:p>
        </w:tc>
      </w:tr>
    </w:tbl>
    <w:p w:rsidR="005B5FEC" w:rsidRDefault="005B5FEC" w:rsidP="005B5FEC"/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B5FEC" w:rsidRPr="008F4209" w:rsidTr="005B5FE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sz w:val="20"/>
                <w:szCs w:val="20"/>
                <w:lang w:val="uk-UA"/>
              </w:rPr>
            </w:pPr>
            <w:r w:rsidRPr="008F420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sz w:val="20"/>
                <w:szCs w:val="20"/>
                <w:lang w:val="uk-UA"/>
              </w:rPr>
            </w:pPr>
            <w:r w:rsidRPr="008F4209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 w:rsidP="00E84302">
            <w:pPr>
              <w:jc w:val="center"/>
              <w:rPr>
                <w:sz w:val="20"/>
                <w:szCs w:val="20"/>
                <w:lang w:val="uk-UA"/>
              </w:rPr>
            </w:pPr>
            <w:r w:rsidRPr="008F4209">
              <w:rPr>
                <w:sz w:val="20"/>
                <w:szCs w:val="20"/>
                <w:lang w:val="uk-UA"/>
              </w:rPr>
              <w:t>Дані за звітн</w:t>
            </w:r>
            <w:r w:rsidR="00E84302" w:rsidRPr="008F4209">
              <w:rPr>
                <w:sz w:val="20"/>
                <w:szCs w:val="20"/>
                <w:lang w:val="uk-UA"/>
              </w:rPr>
              <w:t>и</w:t>
            </w:r>
            <w:r w:rsidRPr="008F4209">
              <w:rPr>
                <w:sz w:val="20"/>
                <w:szCs w:val="20"/>
                <w:lang w:val="uk-UA"/>
              </w:rPr>
              <w:t>й</w:t>
            </w:r>
            <w:r w:rsidR="00E84302" w:rsidRPr="008F4209">
              <w:rPr>
                <w:sz w:val="20"/>
                <w:szCs w:val="20"/>
                <w:lang w:val="uk-UA"/>
              </w:rPr>
              <w:t xml:space="preserve"> </w:t>
            </w:r>
            <w:r w:rsidRPr="008F4209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5B5FEC" w:rsidRPr="008F4209" w:rsidTr="005B5F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FEC" w:rsidRPr="008F4209" w:rsidRDefault="005B5F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FEC" w:rsidRPr="008F4209" w:rsidRDefault="005B5F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8F4209" w:rsidRDefault="005B5FEC">
            <w:pPr>
              <w:jc w:val="center"/>
              <w:rPr>
                <w:lang w:val="uk-UA"/>
              </w:rPr>
            </w:pPr>
          </w:p>
        </w:tc>
      </w:tr>
      <w:tr w:rsidR="005B5FEC" w:rsidRPr="008F4209" w:rsidTr="005B5FEC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 w:rsidP="007A1CC0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8F4209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rFonts w:cs="Times New Roman"/>
                <w:lang w:val="uk-UA"/>
              </w:rPr>
            </w:pPr>
            <w:r w:rsidRPr="008F4209">
              <w:rPr>
                <w:rFonts w:cs="Times New Roman"/>
                <w:lang w:val="uk-UA"/>
              </w:rPr>
              <w:t>Кількість справ та матеріалів, що</w:t>
            </w:r>
            <w:r w:rsidR="00472E1A" w:rsidRPr="008F4209">
              <w:rPr>
                <w:rFonts w:cs="Times New Roman"/>
                <w:lang w:val="uk-UA"/>
              </w:rPr>
              <w:t xml:space="preserve"> </w:t>
            </w:r>
            <w:r w:rsidRPr="008F4209">
              <w:rPr>
                <w:rFonts w:cs="Times New Roman"/>
                <w:lang w:val="uk-UA"/>
              </w:rPr>
              <w:t>перебувають на розгляді на початок звітного</w:t>
            </w:r>
            <w:r w:rsidR="00472E1A" w:rsidRPr="008F4209">
              <w:rPr>
                <w:rFonts w:cs="Times New Roman"/>
                <w:lang w:val="uk-UA"/>
              </w:rPr>
              <w:t xml:space="preserve"> </w:t>
            </w:r>
            <w:r w:rsidRPr="008F4209">
              <w:rPr>
                <w:rFonts w:cs="Times New Roman"/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7540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 w:rsidP="00472E1A">
            <w:pPr>
              <w:rPr>
                <w:rFonts w:cs="Times New Roman"/>
                <w:lang w:val="uk-UA"/>
              </w:rPr>
            </w:pPr>
            <w:r w:rsidRPr="008F4209">
              <w:rPr>
                <w:rFonts w:cs="Times New Roman"/>
                <w:lang w:val="uk-UA"/>
              </w:rPr>
              <w:t>Кількість справ та матеріалів, що</w:t>
            </w:r>
            <w:r w:rsidR="00472E1A" w:rsidRPr="008F4209">
              <w:rPr>
                <w:rFonts w:cs="Times New Roman"/>
                <w:lang w:val="uk-UA"/>
              </w:rPr>
              <w:t xml:space="preserve"> </w:t>
            </w:r>
            <w:r w:rsidRPr="008F4209">
              <w:rPr>
                <w:rFonts w:cs="Times New Roman"/>
                <w:lang w:val="uk-UA"/>
              </w:rPr>
              <w:t>надійшла на розгляд за звітн</w:t>
            </w:r>
            <w:r w:rsidR="00472E1A" w:rsidRPr="008F4209">
              <w:rPr>
                <w:rFonts w:cs="Times New Roman"/>
                <w:lang w:val="uk-UA"/>
              </w:rPr>
              <w:t>и</w:t>
            </w:r>
            <w:r w:rsidRPr="008F4209">
              <w:rPr>
                <w:rFonts w:cs="Times New Roman"/>
                <w:lang w:val="uk-UA"/>
              </w:rPr>
              <w:t>й</w:t>
            </w:r>
            <w:r w:rsidR="00472E1A" w:rsidRPr="008F4209">
              <w:rPr>
                <w:rFonts w:cs="Times New Roman"/>
                <w:lang w:val="uk-UA"/>
              </w:rPr>
              <w:t xml:space="preserve"> </w:t>
            </w:r>
            <w:r w:rsidRPr="008F4209">
              <w:rPr>
                <w:rFonts w:cs="Times New Roman"/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11988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Кількість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розглянутих справ та матеріалів за звітній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період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10561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Кількість справ та матеріалів, що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перебувають на розгляді на кінець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звітного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8967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Кількість справ та матеріалів, що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перебувають на розгляді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понад один рік на кінець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звітного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періоду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10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Фактична</w:t>
            </w:r>
            <w:r w:rsidR="00561D9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кількість</w:t>
            </w:r>
            <w:r w:rsidR="00561D9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суддів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18</w:t>
            </w:r>
          </w:p>
        </w:tc>
      </w:tr>
      <w:tr w:rsidR="005B5FEC" w:rsidRPr="008F4209" w:rsidTr="005B5FEC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C" w:rsidRPr="008F4209" w:rsidRDefault="005B5FEC">
            <w:pPr>
              <w:jc w:val="center"/>
              <w:rPr>
                <w:b/>
                <w:lang w:val="uk-UA"/>
              </w:rPr>
            </w:pP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Кількість та відсоток справ та матеріалів, загальний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термін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проходження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яких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триває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понад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рік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3,33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Відсоток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розгляду справ 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88,10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Середня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кількість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розглянутих справ та матеріалів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587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 w:rsidP="00FD5CC4">
            <w:pPr>
              <w:rPr>
                <w:lang w:val="uk-UA"/>
              </w:rPr>
            </w:pPr>
            <w:r w:rsidRPr="008F4209">
              <w:rPr>
                <w:lang w:val="uk-UA"/>
              </w:rPr>
              <w:t>Середня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кількість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розглянутих справ та матеріалів, що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перебували на розгляді в звітн</w:t>
            </w:r>
            <w:r w:rsidR="00FD5CC4" w:rsidRPr="008F4209">
              <w:rPr>
                <w:lang w:val="uk-UA"/>
              </w:rPr>
              <w:t>и</w:t>
            </w:r>
            <w:r w:rsidRPr="008F4209">
              <w:rPr>
                <w:lang w:val="uk-UA"/>
              </w:rPr>
              <w:t>й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період в розрахунку на одного суддю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1085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Середня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тривалість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розгляду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справи (днів)***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D96FA4">
            <w:pPr>
              <w:jc w:val="center"/>
              <w:rPr>
                <w:b/>
                <w:lang w:val="uk-UA"/>
              </w:rPr>
            </w:pPr>
            <w:r w:rsidRPr="008F4209">
              <w:rPr>
                <w:b/>
                <w:lang w:val="uk-UA"/>
              </w:rPr>
              <w:t>55</w:t>
            </w:r>
            <w:bookmarkStart w:id="0" w:name="_GoBack"/>
            <w:bookmarkEnd w:id="0"/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Проведення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опитування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громадян-учасників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судових</w:t>
            </w:r>
            <w:r w:rsidR="00472E1A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проваджень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lang w:val="uk-UA"/>
              </w:rPr>
            </w:pPr>
            <w:r w:rsidRPr="008F4209">
              <w:rPr>
                <w:lang w:val="uk-UA"/>
              </w:rPr>
              <w:t>-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Оприлюднення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результатів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опитування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громадян-учасників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судових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 xml:space="preserve">проваджень на </w:t>
            </w:r>
            <w:proofErr w:type="spellStart"/>
            <w:r w:rsidRPr="008F4209">
              <w:rPr>
                <w:lang w:val="uk-UA"/>
              </w:rPr>
              <w:t>веб-сторінці</w:t>
            </w:r>
            <w:proofErr w:type="spellEnd"/>
            <w:r w:rsidRPr="008F4209">
              <w:rPr>
                <w:lang w:val="uk-UA"/>
              </w:rPr>
              <w:t xml:space="preserve"> суду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lang w:val="uk-UA"/>
              </w:rPr>
            </w:pPr>
            <w:r w:rsidRPr="008F4209">
              <w:rPr>
                <w:lang w:val="uk-UA"/>
              </w:rPr>
              <w:t>-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Рівень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задоволеності</w:t>
            </w:r>
            <w:r w:rsidR="00FD5CC4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 xml:space="preserve">роботою суду учасниками судового розгляду за результатами опитування. </w:t>
            </w:r>
          </w:p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lang w:val="uk-UA"/>
              </w:rPr>
            </w:pPr>
            <w:r w:rsidRPr="008F4209">
              <w:rPr>
                <w:lang w:val="uk-UA"/>
              </w:rPr>
              <w:t>-</w:t>
            </w:r>
          </w:p>
        </w:tc>
      </w:tr>
      <w:tr w:rsidR="005B5FEC" w:rsidRPr="008F4209" w:rsidTr="005B5FEC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II.9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rPr>
                <w:lang w:val="uk-UA"/>
              </w:rPr>
            </w:pPr>
            <w:r w:rsidRPr="008F4209">
              <w:rPr>
                <w:lang w:val="uk-UA"/>
              </w:rPr>
              <w:t>Відсоток</w:t>
            </w:r>
            <w:r w:rsidR="00E8430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громадян-учасників</w:t>
            </w:r>
            <w:r w:rsidR="00E8430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судових</w:t>
            </w:r>
            <w:r w:rsidR="00E8430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проваджень, що</w:t>
            </w:r>
            <w:r w:rsidR="00E84302" w:rsidRPr="008F4209">
              <w:rPr>
                <w:lang w:val="uk-UA"/>
              </w:rPr>
              <w:t xml:space="preserve"> </w:t>
            </w:r>
            <w:r w:rsidRPr="008F4209">
              <w:rPr>
                <w:lang w:val="uk-UA"/>
              </w:rPr>
              <w:t>оцінюють роботу суду на «добре» (4) та «відмінно» (5)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EC" w:rsidRPr="008F4209" w:rsidRDefault="005B5FEC">
            <w:pPr>
              <w:jc w:val="center"/>
              <w:rPr>
                <w:lang w:val="uk-UA"/>
              </w:rPr>
            </w:pPr>
            <w:r w:rsidRPr="008F4209">
              <w:rPr>
                <w:lang w:val="uk-UA"/>
              </w:rPr>
              <w:t>-</w:t>
            </w:r>
          </w:p>
        </w:tc>
      </w:tr>
    </w:tbl>
    <w:p w:rsidR="005B5FEC" w:rsidRDefault="005B5FEC" w:rsidP="005B5FEC"/>
    <w:p w:rsidR="005B5FEC" w:rsidRDefault="005B5FEC" w:rsidP="005B5FEC"/>
    <w:p w:rsidR="00F17E84" w:rsidRDefault="00F17E84"/>
    <w:sectPr w:rsidR="00F17E84" w:rsidSect="00306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5B5FEC"/>
    <w:rsid w:val="000773E4"/>
    <w:rsid w:val="001015C2"/>
    <w:rsid w:val="0030608A"/>
    <w:rsid w:val="00472E1A"/>
    <w:rsid w:val="00561D92"/>
    <w:rsid w:val="005B5FEC"/>
    <w:rsid w:val="008F4209"/>
    <w:rsid w:val="00D96FA4"/>
    <w:rsid w:val="00E84302"/>
    <w:rsid w:val="00F17E84"/>
    <w:rsid w:val="00FD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EC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5B5FEC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7</cp:revision>
  <dcterms:created xsi:type="dcterms:W3CDTF">2020-07-08T07:57:00Z</dcterms:created>
  <dcterms:modified xsi:type="dcterms:W3CDTF">2020-07-08T08:34:00Z</dcterms:modified>
</cp:coreProperties>
</file>