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43" w:rsidRPr="00DB4C20" w:rsidRDefault="00C64743" w:rsidP="00C64743">
      <w:pPr>
        <w:spacing w:after="0" w:line="240" w:lineRule="auto"/>
        <w:jc w:val="center"/>
        <w:rPr>
          <w:rFonts w:ascii="Times New Roman" w:hAnsi="Times New Roman" w:cs="Times New Roman"/>
          <w:b/>
          <w:sz w:val="28"/>
          <w:szCs w:val="28"/>
        </w:rPr>
      </w:pPr>
      <w:r w:rsidRPr="00DB4C20">
        <w:rPr>
          <w:rFonts w:ascii="Times New Roman" w:hAnsi="Times New Roman" w:cs="Times New Roman"/>
          <w:b/>
          <w:sz w:val="28"/>
          <w:szCs w:val="28"/>
        </w:rPr>
        <w:t>Підсумки роботи апарату Житомирського окружного</w:t>
      </w:r>
      <w:bookmarkStart w:id="0" w:name="_GoBack"/>
      <w:bookmarkEnd w:id="0"/>
    </w:p>
    <w:p w:rsidR="00C64743" w:rsidRPr="00766DA2" w:rsidRDefault="00C64743" w:rsidP="00C64743">
      <w:pPr>
        <w:spacing w:line="240" w:lineRule="auto"/>
        <w:jc w:val="center"/>
        <w:rPr>
          <w:rFonts w:ascii="Times New Roman" w:hAnsi="Times New Roman" w:cs="Times New Roman"/>
          <w:b/>
          <w:sz w:val="28"/>
          <w:szCs w:val="28"/>
        </w:rPr>
      </w:pPr>
      <w:r w:rsidRPr="00DB4C20">
        <w:rPr>
          <w:rFonts w:ascii="Times New Roman" w:hAnsi="Times New Roman" w:cs="Times New Roman"/>
          <w:b/>
          <w:sz w:val="28"/>
          <w:szCs w:val="28"/>
        </w:rPr>
        <w:t>адміністративного суду за І  півріччя 201</w:t>
      </w:r>
      <w:r>
        <w:rPr>
          <w:rFonts w:ascii="Times New Roman" w:hAnsi="Times New Roman" w:cs="Times New Roman"/>
          <w:b/>
          <w:sz w:val="28"/>
          <w:szCs w:val="28"/>
        </w:rPr>
        <w:t>8</w:t>
      </w:r>
      <w:r w:rsidRPr="00DB4C20">
        <w:rPr>
          <w:rFonts w:ascii="Times New Roman" w:hAnsi="Times New Roman" w:cs="Times New Roman"/>
          <w:b/>
          <w:sz w:val="28"/>
          <w:szCs w:val="28"/>
        </w:rPr>
        <w:t xml:space="preserve"> р</w:t>
      </w:r>
      <w:r>
        <w:rPr>
          <w:rFonts w:ascii="Times New Roman" w:hAnsi="Times New Roman" w:cs="Times New Roman"/>
          <w:b/>
          <w:sz w:val="28"/>
          <w:szCs w:val="28"/>
        </w:rPr>
        <w:t>оку</w:t>
      </w:r>
      <w:r w:rsidRPr="00DB4C20">
        <w:rPr>
          <w:rFonts w:ascii="Times New Roman" w:hAnsi="Times New Roman" w:cs="Times New Roman"/>
          <w:b/>
          <w:sz w:val="28"/>
          <w:szCs w:val="28"/>
        </w:rPr>
        <w:t>.</w:t>
      </w:r>
    </w:p>
    <w:p w:rsidR="00C64743" w:rsidRPr="00DB4C20"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           Відповідно до плану роботи Житомирського окружного адміністративного суду на 201</w:t>
      </w:r>
      <w:r>
        <w:rPr>
          <w:rFonts w:ascii="Times New Roman" w:hAnsi="Times New Roman" w:cs="Times New Roman"/>
          <w:sz w:val="28"/>
          <w:szCs w:val="28"/>
        </w:rPr>
        <w:t>8</w:t>
      </w:r>
      <w:r w:rsidRPr="00DB4C20">
        <w:rPr>
          <w:rFonts w:ascii="Times New Roman" w:hAnsi="Times New Roman" w:cs="Times New Roman"/>
          <w:sz w:val="28"/>
          <w:szCs w:val="28"/>
        </w:rPr>
        <w:t xml:space="preserve"> рік проведено підсумки роботи  апарату суду  та структурних підрозділів</w:t>
      </w:r>
      <w:r>
        <w:rPr>
          <w:rFonts w:ascii="Times New Roman" w:hAnsi="Times New Roman" w:cs="Times New Roman"/>
          <w:sz w:val="28"/>
          <w:szCs w:val="28"/>
        </w:rPr>
        <w:t xml:space="preserve"> за </w:t>
      </w:r>
      <w:r w:rsidRPr="00DB4C20">
        <w:rPr>
          <w:rFonts w:ascii="Times New Roman" w:hAnsi="Times New Roman" w:cs="Times New Roman"/>
          <w:sz w:val="28"/>
          <w:szCs w:val="28"/>
        </w:rPr>
        <w:t xml:space="preserve"> І  півріччя 201</w:t>
      </w:r>
      <w:r>
        <w:rPr>
          <w:rFonts w:ascii="Times New Roman" w:hAnsi="Times New Roman" w:cs="Times New Roman"/>
          <w:sz w:val="28"/>
          <w:szCs w:val="28"/>
        </w:rPr>
        <w:t>8</w:t>
      </w:r>
      <w:r w:rsidRPr="00DB4C20">
        <w:rPr>
          <w:rFonts w:ascii="Times New Roman" w:hAnsi="Times New Roman" w:cs="Times New Roman"/>
          <w:sz w:val="28"/>
          <w:szCs w:val="28"/>
        </w:rPr>
        <w:t xml:space="preserve"> рік.</w:t>
      </w:r>
    </w:p>
    <w:p w:rsidR="00C64743" w:rsidRPr="00DB4C20"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          Апарат суду здійснює організаційне, документальне, аналітичне, інформаційно-технічне, фінансове, кадрове та матеріально-технічне забезпечення роботи суду. </w:t>
      </w:r>
    </w:p>
    <w:p w:rsidR="00C64743" w:rsidRPr="00DB4C20" w:rsidRDefault="00C64743" w:rsidP="00C64743">
      <w:pPr>
        <w:spacing w:after="0" w:line="240" w:lineRule="auto"/>
        <w:ind w:firstLine="708"/>
        <w:jc w:val="both"/>
        <w:rPr>
          <w:rFonts w:ascii="Times New Roman" w:hAnsi="Times New Roman" w:cs="Times New Roman"/>
          <w:sz w:val="28"/>
          <w:szCs w:val="28"/>
        </w:rPr>
      </w:pPr>
      <w:r w:rsidRPr="00DB4C20">
        <w:rPr>
          <w:rFonts w:ascii="Times New Roman" w:hAnsi="Times New Roman" w:cs="Times New Roman"/>
          <w:sz w:val="28"/>
          <w:szCs w:val="28"/>
        </w:rPr>
        <w:t xml:space="preserve">Так, за звітний період працівниками відділу документального забезпечення зареєстровано та розподілено між суддями </w:t>
      </w:r>
      <w:r>
        <w:rPr>
          <w:rFonts w:ascii="Times New Roman" w:hAnsi="Times New Roman" w:cs="Times New Roman"/>
          <w:sz w:val="28"/>
          <w:szCs w:val="28"/>
        </w:rPr>
        <w:t>3364</w:t>
      </w:r>
      <w:r w:rsidRPr="00DB4C20">
        <w:rPr>
          <w:rFonts w:ascii="Times New Roman" w:hAnsi="Times New Roman" w:cs="Times New Roman"/>
          <w:sz w:val="28"/>
          <w:szCs w:val="28"/>
        </w:rPr>
        <w:t xml:space="preserve"> позовних заяв</w:t>
      </w:r>
      <w:r>
        <w:rPr>
          <w:rFonts w:ascii="Times New Roman" w:hAnsi="Times New Roman" w:cs="Times New Roman"/>
          <w:sz w:val="28"/>
          <w:szCs w:val="28"/>
        </w:rPr>
        <w:t xml:space="preserve"> (тоді як у І півріччі 2017 року  надійшло всього  1882 адміністративні позови);</w:t>
      </w:r>
    </w:p>
    <w:p w:rsidR="00C64743" w:rsidRPr="00DB4C20"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 зареєстровано та передано виконавцям </w:t>
      </w:r>
      <w:r>
        <w:rPr>
          <w:rFonts w:ascii="Times New Roman" w:hAnsi="Times New Roman" w:cs="Times New Roman"/>
          <w:sz w:val="28"/>
          <w:szCs w:val="28"/>
        </w:rPr>
        <w:t xml:space="preserve">12782 </w:t>
      </w:r>
      <w:r w:rsidRPr="00DB4C20">
        <w:rPr>
          <w:rFonts w:ascii="Times New Roman" w:hAnsi="Times New Roman" w:cs="Times New Roman"/>
          <w:sz w:val="28"/>
          <w:szCs w:val="28"/>
        </w:rPr>
        <w:t>одиниць вхідної кореспонденції (заяв</w:t>
      </w:r>
      <w:r>
        <w:rPr>
          <w:rFonts w:ascii="Times New Roman" w:hAnsi="Times New Roman" w:cs="Times New Roman"/>
          <w:sz w:val="28"/>
          <w:szCs w:val="28"/>
        </w:rPr>
        <w:t>, клопотань, запитів, тощо) – майже на 2500 тисячі більше в порівнянні з аналогічним минулим звітним періодом, які</w:t>
      </w:r>
      <w:r w:rsidRPr="00DB4C20">
        <w:rPr>
          <w:rFonts w:ascii="Times New Roman" w:hAnsi="Times New Roman" w:cs="Times New Roman"/>
          <w:sz w:val="28"/>
          <w:szCs w:val="28"/>
        </w:rPr>
        <w:t xml:space="preserve"> надійшла на адресу суду, у тому числі: про видачу виконавчих листів - </w:t>
      </w:r>
      <w:r>
        <w:rPr>
          <w:rFonts w:ascii="Times New Roman" w:hAnsi="Times New Roman" w:cs="Times New Roman"/>
          <w:sz w:val="28"/>
          <w:szCs w:val="28"/>
        </w:rPr>
        <w:t>673, про видачу судових рішень –255</w:t>
      </w:r>
      <w:r w:rsidRPr="00DB4C20">
        <w:rPr>
          <w:rFonts w:ascii="Times New Roman" w:hAnsi="Times New Roman" w:cs="Times New Roman"/>
          <w:sz w:val="28"/>
          <w:szCs w:val="28"/>
        </w:rPr>
        <w:t xml:space="preserve"> та </w:t>
      </w:r>
      <w:r>
        <w:rPr>
          <w:rFonts w:ascii="Times New Roman" w:hAnsi="Times New Roman" w:cs="Times New Roman"/>
          <w:sz w:val="28"/>
          <w:szCs w:val="28"/>
        </w:rPr>
        <w:t>1002</w:t>
      </w:r>
      <w:r w:rsidRPr="00DB4C20">
        <w:rPr>
          <w:rFonts w:ascii="Times New Roman" w:hAnsi="Times New Roman" w:cs="Times New Roman"/>
          <w:sz w:val="28"/>
          <w:szCs w:val="28"/>
        </w:rPr>
        <w:t xml:space="preserve"> апеляційних скарг;</w:t>
      </w:r>
    </w:p>
    <w:p w:rsidR="00C64743" w:rsidRPr="00DB4C20"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після розгляду</w:t>
      </w:r>
      <w:r>
        <w:rPr>
          <w:rFonts w:ascii="Times New Roman" w:hAnsi="Times New Roman" w:cs="Times New Roman"/>
          <w:sz w:val="28"/>
          <w:szCs w:val="28"/>
        </w:rPr>
        <w:t xml:space="preserve"> з</w:t>
      </w:r>
      <w:r w:rsidR="0047279D">
        <w:rPr>
          <w:rFonts w:ascii="Times New Roman" w:hAnsi="Times New Roman" w:cs="Times New Roman"/>
          <w:sz w:val="28"/>
          <w:szCs w:val="28"/>
        </w:rPr>
        <w:t xml:space="preserve"> </w:t>
      </w:r>
      <w:r>
        <w:rPr>
          <w:rFonts w:ascii="Times New Roman" w:hAnsi="Times New Roman" w:cs="Times New Roman"/>
          <w:sz w:val="28"/>
          <w:szCs w:val="28"/>
        </w:rPr>
        <w:t>Жито</w:t>
      </w:r>
      <w:r w:rsidRPr="00DB4C20">
        <w:rPr>
          <w:rFonts w:ascii="Times New Roman" w:hAnsi="Times New Roman" w:cs="Times New Roman"/>
          <w:sz w:val="28"/>
          <w:szCs w:val="28"/>
        </w:rPr>
        <w:t xml:space="preserve">мирського апеляційного адміністративного суду </w:t>
      </w:r>
      <w:r>
        <w:rPr>
          <w:rFonts w:ascii="Times New Roman" w:hAnsi="Times New Roman" w:cs="Times New Roman"/>
          <w:sz w:val="28"/>
          <w:szCs w:val="28"/>
        </w:rPr>
        <w:t xml:space="preserve"> повернулось </w:t>
      </w:r>
      <w:r w:rsidRPr="00DB4C20">
        <w:rPr>
          <w:rFonts w:ascii="Times New Roman" w:hAnsi="Times New Roman" w:cs="Times New Roman"/>
          <w:sz w:val="28"/>
          <w:szCs w:val="28"/>
        </w:rPr>
        <w:t>– 81</w:t>
      </w:r>
      <w:r>
        <w:rPr>
          <w:rFonts w:ascii="Times New Roman" w:hAnsi="Times New Roman" w:cs="Times New Roman"/>
          <w:sz w:val="28"/>
          <w:szCs w:val="28"/>
        </w:rPr>
        <w:t>4 адміністративних справ</w:t>
      </w:r>
      <w:r w:rsidRPr="00DB4C20">
        <w:rPr>
          <w:rFonts w:ascii="Times New Roman" w:hAnsi="Times New Roman" w:cs="Times New Roman"/>
          <w:sz w:val="28"/>
          <w:szCs w:val="28"/>
        </w:rPr>
        <w:t>, з Верховного Суду -1</w:t>
      </w:r>
      <w:r>
        <w:rPr>
          <w:rFonts w:ascii="Times New Roman" w:hAnsi="Times New Roman" w:cs="Times New Roman"/>
          <w:sz w:val="28"/>
          <w:szCs w:val="28"/>
        </w:rPr>
        <w:t>02</w:t>
      </w:r>
      <w:r w:rsidRPr="00DB4C20">
        <w:rPr>
          <w:rFonts w:ascii="Times New Roman" w:hAnsi="Times New Roman" w:cs="Times New Roman"/>
          <w:sz w:val="28"/>
          <w:szCs w:val="28"/>
        </w:rPr>
        <w:t xml:space="preserve">; </w:t>
      </w:r>
    </w:p>
    <w:p w:rsidR="00C64743" w:rsidRDefault="00C64743"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надійшло 5 звернень від  громадян та 13</w:t>
      </w:r>
      <w:r w:rsidRPr="00DB4C20">
        <w:rPr>
          <w:rFonts w:ascii="Times New Roman" w:hAnsi="Times New Roman" w:cs="Times New Roman"/>
          <w:sz w:val="28"/>
          <w:szCs w:val="28"/>
        </w:rPr>
        <w:t xml:space="preserve">– від юридичних та фізичних осіб; </w:t>
      </w:r>
    </w:p>
    <w:p w:rsidR="00C64743" w:rsidRPr="00DB4C20" w:rsidRDefault="00C64743"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розглянуто 11 запитів на публічну інформацію;</w:t>
      </w:r>
    </w:p>
    <w:p w:rsidR="00C64743" w:rsidRPr="00DB4C20"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 до канцелярії суду здано </w:t>
      </w:r>
      <w:r>
        <w:rPr>
          <w:rFonts w:ascii="Times New Roman" w:hAnsi="Times New Roman" w:cs="Times New Roman"/>
          <w:sz w:val="28"/>
          <w:szCs w:val="28"/>
        </w:rPr>
        <w:t xml:space="preserve">– 3542 </w:t>
      </w:r>
      <w:r w:rsidRPr="00DB4C20">
        <w:rPr>
          <w:rFonts w:ascii="Times New Roman" w:hAnsi="Times New Roman" w:cs="Times New Roman"/>
          <w:sz w:val="28"/>
          <w:szCs w:val="28"/>
        </w:rPr>
        <w:t xml:space="preserve">  справ</w:t>
      </w:r>
      <w:r>
        <w:rPr>
          <w:rFonts w:ascii="Times New Roman" w:hAnsi="Times New Roman" w:cs="Times New Roman"/>
          <w:sz w:val="28"/>
          <w:szCs w:val="28"/>
        </w:rPr>
        <w:t xml:space="preserve"> (що майже на 800 справ більше в порівнянні з минулим аналогічним періодом)</w:t>
      </w:r>
      <w:r w:rsidRPr="00DB4C20">
        <w:rPr>
          <w:rFonts w:ascii="Times New Roman" w:hAnsi="Times New Roman" w:cs="Times New Roman"/>
          <w:sz w:val="28"/>
          <w:szCs w:val="28"/>
        </w:rPr>
        <w:t>;</w:t>
      </w:r>
    </w:p>
    <w:p w:rsidR="00C64743"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 опрацьовано </w:t>
      </w:r>
      <w:r>
        <w:rPr>
          <w:rFonts w:ascii="Times New Roman" w:hAnsi="Times New Roman" w:cs="Times New Roman"/>
          <w:sz w:val="28"/>
          <w:szCs w:val="28"/>
        </w:rPr>
        <w:t>21426 повернутих поштових повідомлень ( на 5300 більше ніж в минулому аналогічному звітному періоді;</w:t>
      </w:r>
    </w:p>
    <w:p w:rsidR="00C64743" w:rsidRPr="00DB4C20" w:rsidRDefault="00C64743"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зареєстровано 549 </w:t>
      </w:r>
      <w:proofErr w:type="spellStart"/>
      <w:r>
        <w:rPr>
          <w:rFonts w:ascii="Times New Roman" w:hAnsi="Times New Roman" w:cs="Times New Roman"/>
          <w:sz w:val="28"/>
          <w:szCs w:val="28"/>
        </w:rPr>
        <w:t>КДМ</w:t>
      </w:r>
      <w:proofErr w:type="spellEnd"/>
      <w:r>
        <w:rPr>
          <w:rFonts w:ascii="Times New Roman" w:hAnsi="Times New Roman" w:cs="Times New Roman"/>
          <w:sz w:val="28"/>
          <w:szCs w:val="28"/>
        </w:rPr>
        <w:t>.</w:t>
      </w:r>
    </w:p>
    <w:p w:rsidR="00C64743" w:rsidRPr="00DB4C20" w:rsidRDefault="00C64743" w:rsidP="00C64743">
      <w:pPr>
        <w:spacing w:line="240" w:lineRule="auto"/>
        <w:ind w:firstLine="708"/>
        <w:jc w:val="both"/>
        <w:rPr>
          <w:rFonts w:ascii="Times New Roman" w:hAnsi="Times New Roman" w:cs="Times New Roman"/>
          <w:sz w:val="28"/>
          <w:szCs w:val="28"/>
        </w:rPr>
      </w:pPr>
      <w:r w:rsidRPr="00DB4C20">
        <w:rPr>
          <w:rFonts w:ascii="Times New Roman" w:hAnsi="Times New Roman" w:cs="Times New Roman"/>
          <w:sz w:val="28"/>
          <w:szCs w:val="28"/>
        </w:rPr>
        <w:t xml:space="preserve">Також відділом забезпечено реєстрацію та відправлення всієї вихідної кореспонденції суду в загальній кількості </w:t>
      </w:r>
      <w:r>
        <w:rPr>
          <w:rFonts w:ascii="Times New Roman" w:hAnsi="Times New Roman" w:cs="Times New Roman"/>
          <w:sz w:val="28"/>
          <w:szCs w:val="28"/>
        </w:rPr>
        <w:t xml:space="preserve">12208 </w:t>
      </w:r>
      <w:r w:rsidRPr="00DB4C20">
        <w:rPr>
          <w:rFonts w:ascii="Times New Roman" w:hAnsi="Times New Roman" w:cs="Times New Roman"/>
          <w:sz w:val="28"/>
          <w:szCs w:val="28"/>
        </w:rPr>
        <w:t xml:space="preserve"> документів</w:t>
      </w:r>
      <w:r>
        <w:rPr>
          <w:rFonts w:ascii="Times New Roman" w:hAnsi="Times New Roman" w:cs="Times New Roman"/>
          <w:sz w:val="28"/>
          <w:szCs w:val="28"/>
        </w:rPr>
        <w:t xml:space="preserve"> (у І півріччі 2017 року даний показник становив </w:t>
      </w:r>
      <w:r w:rsidRPr="00DB4C20">
        <w:rPr>
          <w:rFonts w:ascii="Times New Roman" w:hAnsi="Times New Roman" w:cs="Times New Roman"/>
          <w:sz w:val="28"/>
          <w:szCs w:val="28"/>
        </w:rPr>
        <w:t>8902</w:t>
      </w:r>
      <w:r>
        <w:rPr>
          <w:rFonts w:ascii="Times New Roman" w:hAnsi="Times New Roman" w:cs="Times New Roman"/>
          <w:sz w:val="28"/>
          <w:szCs w:val="28"/>
        </w:rPr>
        <w:t>)</w:t>
      </w:r>
      <w:r w:rsidRPr="00DB4C20">
        <w:rPr>
          <w:rFonts w:ascii="Times New Roman" w:hAnsi="Times New Roman" w:cs="Times New Roman"/>
          <w:sz w:val="28"/>
          <w:szCs w:val="28"/>
        </w:rPr>
        <w:t xml:space="preserve">, в тому числі: видано (надіслано) сторонам </w:t>
      </w:r>
      <w:r>
        <w:rPr>
          <w:rFonts w:ascii="Times New Roman" w:hAnsi="Times New Roman" w:cs="Times New Roman"/>
          <w:sz w:val="28"/>
          <w:szCs w:val="28"/>
        </w:rPr>
        <w:t xml:space="preserve">2056 </w:t>
      </w:r>
      <w:r w:rsidRPr="00DB4C20">
        <w:rPr>
          <w:rFonts w:ascii="Times New Roman" w:hAnsi="Times New Roman" w:cs="Times New Roman"/>
          <w:sz w:val="28"/>
          <w:szCs w:val="28"/>
        </w:rPr>
        <w:t xml:space="preserve"> в</w:t>
      </w:r>
      <w:r>
        <w:rPr>
          <w:rFonts w:ascii="Times New Roman" w:hAnsi="Times New Roman" w:cs="Times New Roman"/>
          <w:sz w:val="28"/>
          <w:szCs w:val="28"/>
        </w:rPr>
        <w:t>иконавчих листів (835 =- у І півріччі 2017року); опрацьовано 88</w:t>
      </w:r>
      <w:r w:rsidRPr="00DB4C20">
        <w:rPr>
          <w:rFonts w:ascii="Times New Roman" w:hAnsi="Times New Roman" w:cs="Times New Roman"/>
          <w:sz w:val="28"/>
          <w:szCs w:val="28"/>
        </w:rPr>
        <w:t xml:space="preserve"> документів, які надходили до суду та відправлялися судом за допомогою електронної пошти; відправлено до  Житомирського апеля</w:t>
      </w:r>
      <w:r>
        <w:rPr>
          <w:rFonts w:ascii="Times New Roman" w:hAnsi="Times New Roman" w:cs="Times New Roman"/>
          <w:sz w:val="28"/>
          <w:szCs w:val="28"/>
        </w:rPr>
        <w:t>ційного адміністративного суду 1255</w:t>
      </w:r>
      <w:r w:rsidRPr="00DB4C20">
        <w:rPr>
          <w:rFonts w:ascii="Times New Roman" w:hAnsi="Times New Roman" w:cs="Times New Roman"/>
          <w:sz w:val="28"/>
          <w:szCs w:val="28"/>
        </w:rPr>
        <w:t xml:space="preserve"> та до </w:t>
      </w:r>
      <w:r>
        <w:rPr>
          <w:rFonts w:ascii="Times New Roman" w:hAnsi="Times New Roman" w:cs="Times New Roman"/>
          <w:sz w:val="28"/>
          <w:szCs w:val="28"/>
        </w:rPr>
        <w:t xml:space="preserve">КАС у складі </w:t>
      </w:r>
      <w:r w:rsidRPr="00DB4C20">
        <w:rPr>
          <w:rFonts w:ascii="Times New Roman" w:hAnsi="Times New Roman" w:cs="Times New Roman"/>
          <w:sz w:val="28"/>
          <w:szCs w:val="28"/>
        </w:rPr>
        <w:t>Верховного суду  –1</w:t>
      </w:r>
      <w:r>
        <w:rPr>
          <w:rFonts w:ascii="Times New Roman" w:hAnsi="Times New Roman" w:cs="Times New Roman"/>
          <w:sz w:val="28"/>
          <w:szCs w:val="28"/>
        </w:rPr>
        <w:t>96</w:t>
      </w:r>
      <w:r w:rsidRPr="00DB4C20">
        <w:rPr>
          <w:rFonts w:ascii="Times New Roman" w:hAnsi="Times New Roman" w:cs="Times New Roman"/>
          <w:sz w:val="28"/>
          <w:szCs w:val="28"/>
        </w:rPr>
        <w:t xml:space="preserve">; рознесено </w:t>
      </w:r>
      <w:r>
        <w:rPr>
          <w:rFonts w:ascii="Times New Roman" w:hAnsi="Times New Roman" w:cs="Times New Roman"/>
          <w:sz w:val="28"/>
          <w:szCs w:val="28"/>
        </w:rPr>
        <w:t>525</w:t>
      </w:r>
      <w:r w:rsidRPr="00DB4C20">
        <w:rPr>
          <w:rFonts w:ascii="Times New Roman" w:hAnsi="Times New Roman" w:cs="Times New Roman"/>
          <w:sz w:val="28"/>
          <w:szCs w:val="28"/>
        </w:rPr>
        <w:t xml:space="preserve"> поштової кореспонденції. </w:t>
      </w:r>
    </w:p>
    <w:p w:rsidR="00C64743" w:rsidRPr="00DB4C20" w:rsidRDefault="0047279D"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743" w:rsidRPr="00DB4C20">
        <w:rPr>
          <w:rFonts w:ascii="Times New Roman" w:hAnsi="Times New Roman" w:cs="Times New Roman"/>
          <w:sz w:val="28"/>
          <w:szCs w:val="28"/>
        </w:rPr>
        <w:t xml:space="preserve">Крім того, варто зазначити, що </w:t>
      </w:r>
      <w:r w:rsidR="00C64743">
        <w:rPr>
          <w:rFonts w:ascii="Times New Roman" w:hAnsi="Times New Roman" w:cs="Times New Roman"/>
          <w:sz w:val="28"/>
          <w:szCs w:val="28"/>
        </w:rPr>
        <w:t xml:space="preserve">відповідальними особами </w:t>
      </w:r>
      <w:r w:rsidR="00C64743" w:rsidRPr="00DB4C20">
        <w:rPr>
          <w:rFonts w:ascii="Times New Roman" w:hAnsi="Times New Roman" w:cs="Times New Roman"/>
          <w:sz w:val="28"/>
          <w:szCs w:val="28"/>
        </w:rPr>
        <w:t>було проведено роботу по вилученню та знищенню документів  не внесених до Національного архівного фонду, з яких 2</w:t>
      </w:r>
      <w:r w:rsidR="00C64743">
        <w:rPr>
          <w:rFonts w:ascii="Times New Roman" w:hAnsi="Times New Roman" w:cs="Times New Roman"/>
          <w:sz w:val="28"/>
          <w:szCs w:val="28"/>
        </w:rPr>
        <w:t xml:space="preserve">8599  </w:t>
      </w:r>
      <w:r w:rsidR="00C64743" w:rsidRPr="00DB4C20">
        <w:rPr>
          <w:rFonts w:ascii="Times New Roman" w:hAnsi="Times New Roman" w:cs="Times New Roman"/>
          <w:sz w:val="28"/>
          <w:szCs w:val="28"/>
        </w:rPr>
        <w:t xml:space="preserve"> становлять адміністративні справи</w:t>
      </w:r>
      <w:r w:rsidR="00C64743">
        <w:rPr>
          <w:rFonts w:ascii="Times New Roman" w:hAnsi="Times New Roman" w:cs="Times New Roman"/>
          <w:sz w:val="28"/>
          <w:szCs w:val="28"/>
        </w:rPr>
        <w:t>.</w:t>
      </w:r>
    </w:p>
    <w:p w:rsidR="00C64743" w:rsidRDefault="0047279D"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743" w:rsidRPr="00DB4C20">
        <w:rPr>
          <w:rFonts w:ascii="Times New Roman" w:hAnsi="Times New Roman" w:cs="Times New Roman"/>
          <w:sz w:val="28"/>
          <w:szCs w:val="28"/>
        </w:rPr>
        <w:t xml:space="preserve">З метою підвищення професійного рівня державних службовців апарату  Житомирського окружного адміністративного суду здійснюється забезпечення своєчасного інформування про внесення змін до законодавства, у суді щомісяця проводяться </w:t>
      </w:r>
      <w:r w:rsidR="00C64743">
        <w:rPr>
          <w:rFonts w:ascii="Times New Roman" w:hAnsi="Times New Roman" w:cs="Times New Roman"/>
          <w:sz w:val="28"/>
          <w:szCs w:val="28"/>
        </w:rPr>
        <w:t>семінарські заняття</w:t>
      </w:r>
      <w:r w:rsidR="00C64743" w:rsidRPr="00DB4C20">
        <w:rPr>
          <w:rFonts w:ascii="Times New Roman" w:hAnsi="Times New Roman" w:cs="Times New Roman"/>
          <w:sz w:val="28"/>
          <w:szCs w:val="28"/>
        </w:rPr>
        <w:t xml:space="preserve">. </w:t>
      </w:r>
    </w:p>
    <w:p w:rsidR="00C64743" w:rsidRDefault="0047279D"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743">
        <w:rPr>
          <w:rFonts w:ascii="Times New Roman" w:hAnsi="Times New Roman" w:cs="Times New Roman"/>
          <w:sz w:val="28"/>
          <w:szCs w:val="28"/>
        </w:rPr>
        <w:t>Так, протягом звітного періоду  з працівниками апарату суду б</w:t>
      </w:r>
      <w:r w:rsidR="00C64743" w:rsidRPr="00DB4C20">
        <w:rPr>
          <w:rFonts w:ascii="Times New Roman" w:hAnsi="Times New Roman" w:cs="Times New Roman"/>
          <w:sz w:val="28"/>
          <w:szCs w:val="28"/>
        </w:rPr>
        <w:t xml:space="preserve">уло проведено </w:t>
      </w:r>
      <w:r w:rsidR="00C64743">
        <w:rPr>
          <w:rFonts w:ascii="Times New Roman" w:hAnsi="Times New Roman" w:cs="Times New Roman"/>
          <w:sz w:val="28"/>
          <w:szCs w:val="28"/>
        </w:rPr>
        <w:t xml:space="preserve">6 семінарських занять: по вивченню  окремих положень нової  редакції Кодексу адміністративного судочинства України; по вивченню окремих положень нової редакції  КАС України; на тему «Антикорупційне законодавство: міжнародні стандарти та їх запровадження в Україні. Тлумачення норм  антикорупційного  </w:t>
      </w:r>
      <w:r w:rsidR="00C64743">
        <w:rPr>
          <w:rFonts w:ascii="Times New Roman" w:hAnsi="Times New Roman" w:cs="Times New Roman"/>
          <w:sz w:val="28"/>
          <w:szCs w:val="28"/>
        </w:rPr>
        <w:lastRenderedPageBreak/>
        <w:t>законодавства»; проблемні питання правозастосування норм Закону України «Про доступ до публічної інформації»; на тему «Актуальні питання сплати  та повернення судового збору.</w:t>
      </w:r>
    </w:p>
    <w:p w:rsidR="00C64743" w:rsidRPr="00597E2B" w:rsidRDefault="00C64743" w:rsidP="00C6474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Крім того, на  оперативних нарадах обговорювались </w:t>
      </w:r>
      <w:r w:rsidRPr="00DB4C20">
        <w:rPr>
          <w:rFonts w:ascii="Times New Roman" w:hAnsi="Times New Roman" w:cs="Times New Roman"/>
          <w:sz w:val="28"/>
          <w:szCs w:val="28"/>
        </w:rPr>
        <w:t>питан</w:t>
      </w:r>
      <w:r>
        <w:rPr>
          <w:rFonts w:ascii="Times New Roman" w:hAnsi="Times New Roman" w:cs="Times New Roman"/>
          <w:sz w:val="28"/>
          <w:szCs w:val="28"/>
        </w:rPr>
        <w:t>ня</w:t>
      </w:r>
      <w:r w:rsidRPr="00DB4C20">
        <w:rPr>
          <w:rFonts w:ascii="Times New Roman" w:hAnsi="Times New Roman" w:cs="Times New Roman"/>
          <w:sz w:val="28"/>
          <w:szCs w:val="28"/>
        </w:rPr>
        <w:t xml:space="preserve"> дотримання Загальних правил поведінки державних службовців, заняття з охо</w:t>
      </w:r>
      <w:r>
        <w:rPr>
          <w:rFonts w:ascii="Times New Roman" w:hAnsi="Times New Roman" w:cs="Times New Roman"/>
          <w:sz w:val="28"/>
          <w:szCs w:val="28"/>
        </w:rPr>
        <w:t>рони праці та пожежної безпеки</w:t>
      </w:r>
      <w:r w:rsidRPr="00DB4C20">
        <w:rPr>
          <w:rFonts w:ascii="Times New Roman" w:hAnsi="Times New Roman" w:cs="Times New Roman"/>
          <w:sz w:val="28"/>
          <w:szCs w:val="28"/>
        </w:rPr>
        <w:t xml:space="preserve">,  дотримання трудової дисципліни, недоліків в роботі з  </w:t>
      </w:r>
      <w:proofErr w:type="spellStart"/>
      <w:r w:rsidRPr="00DB4C20">
        <w:rPr>
          <w:rFonts w:ascii="Times New Roman" w:hAnsi="Times New Roman" w:cs="Times New Roman"/>
          <w:sz w:val="28"/>
          <w:szCs w:val="28"/>
        </w:rPr>
        <w:t>КП</w:t>
      </w:r>
      <w:proofErr w:type="spellEnd"/>
      <w:r w:rsidRPr="00DB4C20">
        <w:rPr>
          <w:rFonts w:ascii="Times New Roman" w:hAnsi="Times New Roman" w:cs="Times New Roman"/>
          <w:sz w:val="28"/>
          <w:szCs w:val="28"/>
        </w:rPr>
        <w:t xml:space="preserve"> «ДСС», опрацювання інструктивних та методичних матеріалів,  листів – роз’яснень з питань організації діяльності суду</w:t>
      </w:r>
      <w:r>
        <w:rPr>
          <w:rFonts w:ascii="Times New Roman" w:hAnsi="Times New Roman" w:cs="Times New Roman"/>
          <w:sz w:val="28"/>
          <w:szCs w:val="28"/>
        </w:rPr>
        <w:t>,</w:t>
      </w:r>
      <w:r w:rsidRPr="00DB4C20">
        <w:rPr>
          <w:rFonts w:ascii="Times New Roman" w:hAnsi="Times New Roman" w:cs="Times New Roman"/>
          <w:sz w:val="28"/>
          <w:szCs w:val="28"/>
        </w:rPr>
        <w:t>здійснювалися обговорення підсумків роботи суду  за 201</w:t>
      </w:r>
      <w:r>
        <w:rPr>
          <w:rFonts w:ascii="Times New Roman" w:hAnsi="Times New Roman" w:cs="Times New Roman"/>
          <w:sz w:val="28"/>
          <w:szCs w:val="28"/>
        </w:rPr>
        <w:t>7</w:t>
      </w:r>
      <w:r w:rsidRPr="00DB4C20">
        <w:rPr>
          <w:rFonts w:ascii="Times New Roman" w:hAnsi="Times New Roman" w:cs="Times New Roman"/>
          <w:sz w:val="28"/>
          <w:szCs w:val="28"/>
        </w:rPr>
        <w:t xml:space="preserve"> рік, а також інших питань діяльності суду</w:t>
      </w:r>
      <w:r w:rsidRPr="00597E2B">
        <w:rPr>
          <w:rFonts w:ascii="Times New Roman" w:hAnsi="Times New Roman" w:cs="Times New Roman"/>
          <w:sz w:val="28"/>
          <w:szCs w:val="28"/>
        </w:rPr>
        <w:t xml:space="preserve">. </w:t>
      </w:r>
      <w:r w:rsidRPr="00597E2B">
        <w:rPr>
          <w:rFonts w:ascii="Times New Roman" w:eastAsia="Times New Roman" w:hAnsi="Times New Roman" w:cs="Times New Roman"/>
          <w:color w:val="000000"/>
          <w:sz w:val="28"/>
          <w:szCs w:val="28"/>
          <w:lang w:eastAsia="ru-RU"/>
        </w:rPr>
        <w:t xml:space="preserve">З метою забезпечення довіри суспільства до державної служби та до судової влади постійно керівництвом суду  проводяться бесіди щодо Правил етичної поведінки державних службовців Адже реалізація цього завдання залежить від знання правил </w:t>
      </w:r>
      <w:proofErr w:type="spellStart"/>
      <w:r w:rsidRPr="00597E2B">
        <w:rPr>
          <w:rFonts w:ascii="Times New Roman" w:eastAsia="Times New Roman" w:hAnsi="Times New Roman" w:cs="Times New Roman"/>
          <w:color w:val="000000"/>
          <w:sz w:val="28"/>
          <w:szCs w:val="28"/>
          <w:lang w:eastAsia="ru-RU"/>
        </w:rPr>
        <w:t>професійної</w:t>
      </w:r>
      <w:r w:rsidRPr="00597E2B">
        <w:rPr>
          <w:rFonts w:ascii="Times New Roman" w:hAnsi="Times New Roman" w:cs="Times New Roman"/>
          <w:color w:val="000000"/>
          <w:sz w:val="28"/>
          <w:szCs w:val="28"/>
        </w:rPr>
        <w:t>етики</w:t>
      </w:r>
      <w:proofErr w:type="spellEnd"/>
      <w:r w:rsidRPr="00597E2B">
        <w:rPr>
          <w:rFonts w:ascii="Times New Roman" w:hAnsi="Times New Roman" w:cs="Times New Roman"/>
          <w:color w:val="000000"/>
          <w:sz w:val="28"/>
          <w:szCs w:val="28"/>
        </w:rPr>
        <w:t xml:space="preserve"> та вміння спілкуватися з відвідувачами.</w:t>
      </w:r>
    </w:p>
    <w:p w:rsidR="00C64743" w:rsidRPr="00DB4C20" w:rsidRDefault="00C64743" w:rsidP="00C647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Також, г</w:t>
      </w:r>
      <w:r w:rsidRPr="00DB4C20">
        <w:rPr>
          <w:rFonts w:ascii="Times New Roman" w:hAnsi="Times New Roman" w:cs="Times New Roman"/>
          <w:sz w:val="28"/>
          <w:szCs w:val="28"/>
        </w:rPr>
        <w:t>оловним спеціалістом інформаційних технологій  постійно проводяться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проводяться з новими працівниками,  зарахованими до штату суду.</w:t>
      </w:r>
    </w:p>
    <w:p w:rsidR="00C64743"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C64743"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Окрім того, </w:t>
      </w:r>
      <w:r>
        <w:rPr>
          <w:rFonts w:ascii="Times New Roman" w:hAnsi="Times New Roman" w:cs="Times New Roman"/>
          <w:sz w:val="28"/>
          <w:szCs w:val="28"/>
        </w:rPr>
        <w:t>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C64743" w:rsidRDefault="00C64743" w:rsidP="00C64743">
      <w:pPr>
        <w:tabs>
          <w:tab w:val="left" w:pos="-567"/>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заповненням електронної обліково-інформаційної картки на справу;</w:t>
      </w:r>
    </w:p>
    <w:p w:rsidR="00C64743" w:rsidRDefault="00C64743" w:rsidP="00C64743">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своєчасним наповненням системи документообігу інформацією про</w:t>
      </w:r>
    </w:p>
    <w:p w:rsidR="00C64743" w:rsidRDefault="00C64743" w:rsidP="00C64743">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справляння, звільнення від сплати та повернення судового збору;</w:t>
      </w:r>
    </w:p>
    <w:p w:rsidR="00C64743" w:rsidRDefault="00C64743" w:rsidP="00C64743">
      <w:pPr>
        <w:tabs>
          <w:tab w:val="left" w:pos="0"/>
        </w:tabs>
        <w:spacing w:after="0" w:line="240" w:lineRule="auto"/>
        <w:ind w:left="-567" w:firstLine="567"/>
        <w:jc w:val="both"/>
        <w:rPr>
          <w:rFonts w:ascii="Times New Roman" w:hAnsi="Times New Roman" w:cs="Times New Roman"/>
          <w:sz w:val="28"/>
          <w:szCs w:val="28"/>
        </w:rPr>
      </w:pPr>
      <w:proofErr w:type="spellStart"/>
      <w:r>
        <w:rPr>
          <w:rFonts w:ascii="Times New Roman" w:hAnsi="Times New Roman" w:cs="Times New Roman"/>
          <w:sz w:val="28"/>
          <w:szCs w:val="28"/>
        </w:rPr>
        <w:t>-виготовленням</w:t>
      </w:r>
      <w:proofErr w:type="spellEnd"/>
      <w:r>
        <w:rPr>
          <w:rFonts w:ascii="Times New Roman" w:hAnsi="Times New Roman" w:cs="Times New Roman"/>
          <w:sz w:val="28"/>
          <w:szCs w:val="28"/>
        </w:rPr>
        <w:t xml:space="preserve"> процесуальних документів в автоматизованій системі </w:t>
      </w:r>
    </w:p>
    <w:p w:rsidR="00C64743" w:rsidRDefault="00C64743" w:rsidP="00C64743">
      <w:pPr>
        <w:tabs>
          <w:tab w:val="left" w:pos="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документообігу;</w:t>
      </w:r>
    </w:p>
    <w:p w:rsidR="00C64743" w:rsidRDefault="00C64743" w:rsidP="00C64743">
      <w:pPr>
        <w:pStyle w:val="a5"/>
        <w:ind w:firstLine="0"/>
        <w:rPr>
          <w:sz w:val="28"/>
          <w:szCs w:val="28"/>
        </w:rPr>
      </w:pPr>
      <w:r>
        <w:rPr>
          <w:sz w:val="28"/>
          <w:szCs w:val="28"/>
        </w:rPr>
        <w:t>- виконанням окремих ухвал суду.</w:t>
      </w:r>
    </w:p>
    <w:p w:rsidR="00C64743" w:rsidRPr="001A75F3" w:rsidRDefault="00C64743" w:rsidP="00C64743">
      <w:pPr>
        <w:spacing w:after="0" w:line="240" w:lineRule="auto"/>
        <w:ind w:firstLine="426"/>
        <w:jc w:val="both"/>
        <w:rPr>
          <w:rFonts w:ascii="Times New Roman" w:hAnsi="Times New Roman" w:cs="Times New Roman"/>
          <w:sz w:val="28"/>
          <w:szCs w:val="28"/>
        </w:rPr>
      </w:pPr>
      <w:r w:rsidRPr="001A75F3">
        <w:rPr>
          <w:rFonts w:ascii="Times New Roman" w:hAnsi="Times New Roman" w:cs="Times New Roman"/>
          <w:sz w:val="28"/>
          <w:szCs w:val="28"/>
        </w:rPr>
        <w:t>Варто зазначити, що на початку звітного періоду спеціалістами відділу проведена інтенсивна підготовка до звіту за</w:t>
      </w:r>
      <w:r>
        <w:rPr>
          <w:rFonts w:ascii="Times New Roman" w:hAnsi="Times New Roman" w:cs="Times New Roman"/>
          <w:sz w:val="28"/>
          <w:szCs w:val="28"/>
        </w:rPr>
        <w:t xml:space="preserve"> 2017 рік та </w:t>
      </w:r>
      <w:r w:rsidRPr="001A75F3">
        <w:rPr>
          <w:rFonts w:ascii="Times New Roman" w:hAnsi="Times New Roman" w:cs="Times New Roman"/>
          <w:sz w:val="28"/>
          <w:szCs w:val="28"/>
        </w:rPr>
        <w:t xml:space="preserve"> І півріччя 2018 рок</w:t>
      </w:r>
      <w:r>
        <w:rPr>
          <w:rFonts w:ascii="Times New Roman" w:hAnsi="Times New Roman" w:cs="Times New Roman"/>
          <w:sz w:val="28"/>
          <w:szCs w:val="28"/>
        </w:rPr>
        <w:t>у</w:t>
      </w:r>
      <w:r w:rsidRPr="001A75F3">
        <w:rPr>
          <w:rFonts w:ascii="Times New Roman" w:hAnsi="Times New Roman" w:cs="Times New Roman"/>
          <w:sz w:val="28"/>
          <w:szCs w:val="28"/>
        </w:rPr>
        <w:t xml:space="preserve">,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 </w:t>
      </w:r>
    </w:p>
    <w:p w:rsidR="00C64743" w:rsidRDefault="00C64743" w:rsidP="00C64743">
      <w:pPr>
        <w:pStyle w:val="a3"/>
        <w:spacing w:line="240" w:lineRule="auto"/>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одним із важливих напрямків роботи суду, який належить до завдань відділу,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C64743" w:rsidRDefault="00C64743" w:rsidP="00C64743">
      <w:pPr>
        <w:pStyle w:val="a3"/>
        <w:spacing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Так, протягом І півріччя 2018 року суддями  та працівниками відділу аналітично-статистичної роботи відповідно до плану роботи  проведено ряд узагальнень судової практики.</w:t>
      </w:r>
    </w:p>
    <w:p w:rsidR="00C64743" w:rsidRDefault="00C64743" w:rsidP="00C64743">
      <w:pPr>
        <w:spacing w:after="0" w:line="240" w:lineRule="auto"/>
        <w:jc w:val="both"/>
        <w:rPr>
          <w:rFonts w:ascii="Times New Roman" w:hAnsi="Times New Roman"/>
          <w:sz w:val="28"/>
          <w:szCs w:val="28"/>
          <w:lang w:eastAsia="ru-RU"/>
        </w:rPr>
      </w:pPr>
      <w:r>
        <w:rPr>
          <w:rFonts w:ascii="Times New Roman" w:hAnsi="Times New Roman" w:cs="Times New Roman"/>
          <w:sz w:val="28"/>
          <w:szCs w:val="28"/>
        </w:rPr>
        <w:lastRenderedPageBreak/>
        <w:t>Варто також відмітити  роботу відділу</w:t>
      </w:r>
      <w:r w:rsidRPr="00DB4C20">
        <w:rPr>
          <w:rFonts w:ascii="Times New Roman" w:hAnsi="Times New Roman" w:cs="Times New Roman"/>
          <w:sz w:val="28"/>
          <w:szCs w:val="28"/>
        </w:rPr>
        <w:t xml:space="preserve">  фінансово-економічної діяльності та господарського забезпечення</w:t>
      </w:r>
      <w:r>
        <w:rPr>
          <w:rFonts w:ascii="Times New Roman" w:hAnsi="Times New Roman" w:cs="Times New Roman"/>
          <w:sz w:val="28"/>
          <w:szCs w:val="28"/>
        </w:rPr>
        <w:t>, яким</w:t>
      </w:r>
      <w:r w:rsidRPr="00DB4C20">
        <w:rPr>
          <w:rFonts w:ascii="Times New Roman" w:hAnsi="Times New Roman" w:cs="Times New Roman"/>
          <w:sz w:val="28"/>
          <w:szCs w:val="28"/>
        </w:rPr>
        <w:t xml:space="preserve">  протягом </w:t>
      </w:r>
      <w:r>
        <w:rPr>
          <w:rFonts w:ascii="Times New Roman" w:hAnsi="Times New Roman" w:cs="Times New Roman"/>
          <w:sz w:val="28"/>
          <w:szCs w:val="28"/>
        </w:rPr>
        <w:t xml:space="preserve">звітного </w:t>
      </w:r>
      <w:proofErr w:type="spellStart"/>
      <w:r>
        <w:rPr>
          <w:rFonts w:ascii="Times New Roman" w:hAnsi="Times New Roman" w:cs="Times New Roman"/>
          <w:sz w:val="28"/>
          <w:szCs w:val="28"/>
        </w:rPr>
        <w:t>періодувжито</w:t>
      </w:r>
      <w:proofErr w:type="spellEnd"/>
      <w:r>
        <w:rPr>
          <w:rFonts w:ascii="Times New Roman" w:hAnsi="Times New Roman" w:cs="Times New Roman"/>
          <w:sz w:val="28"/>
          <w:szCs w:val="28"/>
        </w:rPr>
        <w:t xml:space="preserve">  заходи щодо розподілу виділених коштів. </w:t>
      </w:r>
      <w:r>
        <w:rPr>
          <w:rFonts w:ascii="Times New Roman" w:hAnsi="Times New Roman"/>
          <w:sz w:val="28"/>
          <w:szCs w:val="28"/>
          <w:lang w:eastAsia="ru-RU"/>
        </w:rPr>
        <w:t xml:space="preserve">Так, за І півріччя  2018 року </w:t>
      </w:r>
      <w:r w:rsidRPr="00DD7E09">
        <w:rPr>
          <w:rFonts w:ascii="Times New Roman" w:hAnsi="Times New Roman"/>
          <w:sz w:val="28"/>
          <w:szCs w:val="28"/>
          <w:lang w:eastAsia="ru-RU"/>
        </w:rPr>
        <w:t xml:space="preserve">освоєно </w:t>
      </w:r>
      <w:r>
        <w:rPr>
          <w:rFonts w:ascii="Times New Roman" w:hAnsi="Times New Roman"/>
          <w:sz w:val="28"/>
          <w:szCs w:val="28"/>
          <w:lang w:eastAsia="ru-RU"/>
        </w:rPr>
        <w:t>10 133 716</w:t>
      </w:r>
      <w:r w:rsidRPr="00DD7E09">
        <w:rPr>
          <w:rFonts w:ascii="Times New Roman" w:hAnsi="Times New Roman"/>
          <w:sz w:val="28"/>
          <w:szCs w:val="28"/>
          <w:lang w:eastAsia="ru-RU"/>
        </w:rPr>
        <w:t xml:space="preserve"> грн. видатків по загальному фонду бюджету,  </w:t>
      </w:r>
      <w:r>
        <w:rPr>
          <w:rFonts w:ascii="Times New Roman" w:hAnsi="Times New Roman"/>
          <w:sz w:val="28"/>
          <w:szCs w:val="28"/>
          <w:lang w:eastAsia="ru-RU"/>
        </w:rPr>
        <w:t xml:space="preserve">679  029 </w:t>
      </w:r>
      <w:r w:rsidRPr="00DD7E09">
        <w:rPr>
          <w:rFonts w:ascii="Times New Roman" w:hAnsi="Times New Roman"/>
          <w:sz w:val="28"/>
          <w:szCs w:val="28"/>
          <w:lang w:eastAsia="ru-RU"/>
        </w:rPr>
        <w:t>грн.</w:t>
      </w:r>
      <w:r>
        <w:rPr>
          <w:rFonts w:ascii="Times New Roman" w:hAnsi="Times New Roman"/>
          <w:sz w:val="28"/>
          <w:szCs w:val="28"/>
          <w:lang w:eastAsia="ru-RU"/>
        </w:rPr>
        <w:t xml:space="preserve"> видатків по спеціальному фонду</w:t>
      </w:r>
      <w:r w:rsidRPr="00DD7E09">
        <w:rPr>
          <w:rFonts w:ascii="Times New Roman" w:hAnsi="Times New Roman"/>
          <w:sz w:val="28"/>
          <w:szCs w:val="28"/>
          <w:lang w:eastAsia="ru-RU"/>
        </w:rPr>
        <w:t>. Станом на 01.0</w:t>
      </w:r>
      <w:r>
        <w:rPr>
          <w:rFonts w:ascii="Times New Roman" w:hAnsi="Times New Roman"/>
          <w:sz w:val="28"/>
          <w:szCs w:val="28"/>
          <w:lang w:eastAsia="ru-RU"/>
        </w:rPr>
        <w:t>1</w:t>
      </w:r>
      <w:r w:rsidRPr="00DD7E09">
        <w:rPr>
          <w:rFonts w:ascii="Times New Roman" w:hAnsi="Times New Roman"/>
          <w:sz w:val="28"/>
          <w:szCs w:val="28"/>
          <w:lang w:eastAsia="ru-RU"/>
        </w:rPr>
        <w:t>.201</w:t>
      </w:r>
      <w:r>
        <w:rPr>
          <w:rFonts w:ascii="Times New Roman" w:hAnsi="Times New Roman"/>
          <w:sz w:val="28"/>
          <w:szCs w:val="28"/>
          <w:lang w:eastAsia="ru-RU"/>
        </w:rPr>
        <w:t xml:space="preserve">8 </w:t>
      </w:r>
      <w:r w:rsidRPr="00DD7E09">
        <w:rPr>
          <w:rFonts w:ascii="Times New Roman" w:hAnsi="Times New Roman"/>
          <w:sz w:val="28"/>
          <w:szCs w:val="28"/>
          <w:lang w:eastAsia="ru-RU"/>
        </w:rPr>
        <w:t>р</w:t>
      </w:r>
      <w:r>
        <w:rPr>
          <w:rFonts w:ascii="Times New Roman" w:hAnsi="Times New Roman"/>
          <w:sz w:val="28"/>
          <w:szCs w:val="28"/>
          <w:lang w:eastAsia="ru-RU"/>
        </w:rPr>
        <w:t>оку</w:t>
      </w:r>
      <w:r w:rsidRPr="00DD7E09">
        <w:rPr>
          <w:rFonts w:ascii="Times New Roman" w:hAnsi="Times New Roman"/>
          <w:sz w:val="28"/>
          <w:szCs w:val="28"/>
          <w:lang w:eastAsia="ru-RU"/>
        </w:rPr>
        <w:t xml:space="preserve"> кредиторська заборгованість  за коштами загального та спеціального фонду державного бюджету відсутня. </w:t>
      </w:r>
    </w:p>
    <w:p w:rsidR="00C64743" w:rsidRDefault="00C64743" w:rsidP="00C6474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Відділом р</w:t>
      </w:r>
      <w:r w:rsidRPr="00DD7E09">
        <w:rPr>
          <w:rFonts w:ascii="Times New Roman" w:hAnsi="Times New Roman"/>
          <w:sz w:val="28"/>
          <w:szCs w:val="28"/>
          <w:lang w:eastAsia="ru-RU"/>
        </w:rPr>
        <w:t xml:space="preserve">озроблено та подано до Держаної судової адміністрації України </w:t>
      </w:r>
      <w:r>
        <w:rPr>
          <w:rFonts w:ascii="Times New Roman" w:hAnsi="Times New Roman"/>
          <w:sz w:val="28"/>
          <w:szCs w:val="28"/>
          <w:lang w:eastAsia="ru-RU"/>
        </w:rPr>
        <w:t xml:space="preserve">проект індивідуального кошторису бюджетної установи на 2019-2021роки, звіт про виконання індивідуального кошторису та паспорта бюджетної </w:t>
      </w:r>
      <w:proofErr w:type="spellStart"/>
      <w:r>
        <w:rPr>
          <w:rFonts w:ascii="Times New Roman" w:hAnsi="Times New Roman"/>
          <w:sz w:val="28"/>
          <w:szCs w:val="28"/>
          <w:lang w:eastAsia="ru-RU"/>
        </w:rPr>
        <w:t>програмина</w:t>
      </w:r>
      <w:proofErr w:type="spellEnd"/>
      <w:r>
        <w:rPr>
          <w:rFonts w:ascii="Times New Roman" w:hAnsi="Times New Roman"/>
          <w:sz w:val="28"/>
          <w:szCs w:val="28"/>
          <w:lang w:eastAsia="ru-RU"/>
        </w:rPr>
        <w:t xml:space="preserve"> І липня  2018 року</w:t>
      </w:r>
      <w:r w:rsidRPr="00DD7E09">
        <w:rPr>
          <w:rFonts w:ascii="Times New Roman" w:hAnsi="Times New Roman"/>
          <w:sz w:val="28"/>
          <w:szCs w:val="28"/>
          <w:lang w:eastAsia="ru-RU"/>
        </w:rPr>
        <w:t>.</w:t>
      </w:r>
      <w:r>
        <w:rPr>
          <w:rFonts w:ascii="Times New Roman" w:hAnsi="Times New Roman"/>
          <w:sz w:val="28"/>
          <w:szCs w:val="28"/>
          <w:lang w:eastAsia="ru-RU"/>
        </w:rPr>
        <w:t xml:space="preserve"> Фінансова і бюджетна  звітність  за І півріччя подана  до ДСА України  у визначені  строки - 09 липня 2018 </w:t>
      </w:r>
      <w:proofErr w:type="spellStart"/>
      <w:r>
        <w:rPr>
          <w:rFonts w:ascii="Times New Roman" w:hAnsi="Times New Roman"/>
          <w:sz w:val="28"/>
          <w:szCs w:val="28"/>
          <w:lang w:eastAsia="ru-RU"/>
        </w:rPr>
        <w:t>року.</w:t>
      </w:r>
      <w:r>
        <w:rPr>
          <w:rStyle w:val="st42"/>
          <w:sz w:val="28"/>
          <w:szCs w:val="28"/>
        </w:rPr>
        <w:t>Також</w:t>
      </w:r>
      <w:proofErr w:type="spellEnd"/>
      <w:r>
        <w:rPr>
          <w:rStyle w:val="st42"/>
          <w:sz w:val="28"/>
          <w:szCs w:val="28"/>
        </w:rPr>
        <w:t xml:space="preserve">  протягом звітного періоду були  підготовлені та подані квартальні та щомісячні фінансові звіти. </w:t>
      </w:r>
    </w:p>
    <w:p w:rsidR="00C64743" w:rsidRDefault="00C64743" w:rsidP="00C64743">
      <w:pPr>
        <w:spacing w:after="0" w:line="240" w:lineRule="auto"/>
        <w:ind w:firstLine="540"/>
        <w:jc w:val="both"/>
        <w:rPr>
          <w:rStyle w:val="st42"/>
          <w:sz w:val="28"/>
          <w:szCs w:val="28"/>
        </w:rPr>
      </w:pPr>
      <w:r>
        <w:rPr>
          <w:rFonts w:ascii="Times New Roman" w:hAnsi="Times New Roman"/>
          <w:sz w:val="28"/>
          <w:szCs w:val="28"/>
        </w:rPr>
        <w:t>Крім того, ф</w:t>
      </w:r>
      <w:r>
        <w:rPr>
          <w:rStyle w:val="st42"/>
          <w:sz w:val="28"/>
          <w:szCs w:val="28"/>
        </w:rPr>
        <w:t xml:space="preserve">інансова та бюджетна звітність за 2017 рік підписана та подана на погодження до Державної казначейської служби України 17 січня 2018 року, які прийняті без зауважень. </w:t>
      </w:r>
    </w:p>
    <w:p w:rsidR="00C64743" w:rsidRDefault="00C64743" w:rsidP="00C64743">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До податкового органу щомісячно готувалися 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 </w:t>
      </w:r>
    </w:p>
    <w:p w:rsidR="00C64743" w:rsidRDefault="00C64743" w:rsidP="00C6474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24"/>
          <w:b w:val="0"/>
          <w:sz w:val="28"/>
        </w:rPr>
      </w:pPr>
      <w:r w:rsidRPr="00947DC9">
        <w:rPr>
          <w:rFonts w:ascii="Times New Roman" w:hAnsi="Times New Roman"/>
          <w:color w:val="0D0D0D" w:themeColor="text1" w:themeTint="F2"/>
          <w:sz w:val="28"/>
          <w:szCs w:val="28"/>
        </w:rPr>
        <w:t xml:space="preserve">    Відповідно до</w:t>
      </w:r>
      <w:r w:rsidRPr="00947DC9">
        <w:rPr>
          <w:rStyle w:val="st96"/>
          <w:color w:val="0D0D0D" w:themeColor="text1" w:themeTint="F2"/>
          <w:sz w:val="28"/>
          <w:szCs w:val="28"/>
        </w:rPr>
        <w:t xml:space="preserve"> вимог законодавства щодо виконання кошторисів бюджетних </w:t>
      </w:r>
      <w:proofErr w:type="spellStart"/>
      <w:r w:rsidRPr="00947DC9">
        <w:rPr>
          <w:rStyle w:val="st96"/>
          <w:color w:val="0D0D0D" w:themeColor="text1" w:themeTint="F2"/>
          <w:sz w:val="28"/>
          <w:szCs w:val="28"/>
        </w:rPr>
        <w:t>установ</w:t>
      </w:r>
      <w:r>
        <w:rPr>
          <w:rStyle w:val="st42"/>
          <w:color w:val="0D0D0D" w:themeColor="text1" w:themeTint="F2"/>
          <w:sz w:val="28"/>
          <w:szCs w:val="28"/>
        </w:rPr>
        <w:t>ТУ</w:t>
      </w:r>
      <w:proofErr w:type="spellEnd"/>
      <w:r>
        <w:rPr>
          <w:rStyle w:val="st42"/>
          <w:color w:val="0D0D0D" w:themeColor="text1" w:themeTint="F2"/>
          <w:sz w:val="28"/>
          <w:szCs w:val="28"/>
        </w:rPr>
        <w:t xml:space="preserve"> ДСА України в Житомирській області</w:t>
      </w:r>
      <w:r>
        <w:rPr>
          <w:rFonts w:ascii="Times New Roman" w:hAnsi="Times New Roman"/>
          <w:sz w:val="28"/>
          <w:szCs w:val="28"/>
        </w:rPr>
        <w:t xml:space="preserve"> погоджено</w:t>
      </w:r>
      <w:r>
        <w:rPr>
          <w:rFonts w:ascii="Times New Roman" w:hAnsi="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C64743" w:rsidRDefault="00C64743" w:rsidP="00C647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Крім того, з</w:t>
      </w:r>
      <w:r w:rsidRPr="00DD7E09">
        <w:rPr>
          <w:rFonts w:ascii="Times New Roman" w:hAnsi="Times New Roman"/>
          <w:sz w:val="28"/>
          <w:szCs w:val="28"/>
          <w:lang w:eastAsia="ru-RU"/>
        </w:rPr>
        <w:t>а результатами   проведеної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DD7E09">
        <w:rPr>
          <w:rFonts w:ascii="Times New Roman" w:hAnsi="Times New Roman"/>
          <w:sz w:val="28"/>
          <w:szCs w:val="28"/>
          <w:lang w:eastAsia="ru-RU"/>
        </w:rPr>
        <w:t>Житомиртеплокомуненерго</w:t>
      </w:r>
      <w:proofErr w:type="spellEnd"/>
      <w:r w:rsidRPr="00DD7E09">
        <w:rPr>
          <w:rFonts w:ascii="Times New Roman" w:hAnsi="Times New Roman"/>
          <w:sz w:val="28"/>
          <w:szCs w:val="28"/>
          <w:lang w:eastAsia="ru-RU"/>
        </w:rPr>
        <w:t>» Житомирської міської ради про закупівлю пари та гарячої води, постачання пари та гарячої води.</w:t>
      </w:r>
    </w:p>
    <w:p w:rsidR="00C64743" w:rsidRDefault="00C64743" w:rsidP="00C64743">
      <w:pPr>
        <w:spacing w:after="0" w:line="240" w:lineRule="auto"/>
        <w:jc w:val="both"/>
        <w:rPr>
          <w:rFonts w:ascii="Times New Roman" w:hAnsi="Times New Roman"/>
          <w:sz w:val="28"/>
          <w:szCs w:val="28"/>
        </w:rPr>
      </w:pPr>
      <w:r>
        <w:rPr>
          <w:rFonts w:ascii="Times New Roman" w:hAnsi="Times New Roman"/>
          <w:sz w:val="28"/>
          <w:szCs w:val="28"/>
        </w:rPr>
        <w:t>Також укладено</w:t>
      </w:r>
      <w:r w:rsidRPr="00B43FA1">
        <w:rPr>
          <w:rFonts w:ascii="Times New Roman" w:hAnsi="Times New Roman"/>
          <w:sz w:val="28"/>
          <w:szCs w:val="28"/>
        </w:rPr>
        <w:t xml:space="preserve"> договір про надання консультативних послуг підготовки до провадження  типових організаційно-технічних рішень комплексної системи захисту інформації</w:t>
      </w:r>
      <w:r>
        <w:rPr>
          <w:rFonts w:ascii="Times New Roman" w:hAnsi="Times New Roman"/>
          <w:sz w:val="28"/>
          <w:szCs w:val="28"/>
        </w:rPr>
        <w:t>.</w:t>
      </w:r>
    </w:p>
    <w:p w:rsidR="00C64743" w:rsidRPr="00866D04" w:rsidRDefault="00C64743" w:rsidP="00C64743">
      <w:pPr>
        <w:pStyle w:val="12"/>
        <w:shd w:val="clear" w:color="auto" w:fill="auto"/>
        <w:spacing w:before="0" w:after="0" w:line="240" w:lineRule="auto"/>
        <w:ind w:right="20"/>
        <w:rPr>
          <w:rFonts w:ascii="Times New Roman" w:hAnsi="Times New Roman" w:cs="Times New Roman"/>
          <w:sz w:val="28"/>
          <w:szCs w:val="28"/>
        </w:rPr>
      </w:pPr>
      <w:r w:rsidRPr="00945CC8">
        <w:rPr>
          <w:rFonts w:ascii="Times New Roman" w:hAnsi="Times New Roman" w:cs="Times New Roman"/>
          <w:sz w:val="28"/>
          <w:szCs w:val="28"/>
        </w:rPr>
        <w:t xml:space="preserve">На виконання вимог законодавства проведено  допорогові закупівлі та </w:t>
      </w:r>
      <w:proofErr w:type="spellStart"/>
      <w:r w:rsidRPr="00945CC8">
        <w:rPr>
          <w:rFonts w:ascii="Times New Roman" w:hAnsi="Times New Roman" w:cs="Times New Roman"/>
          <w:sz w:val="28"/>
          <w:szCs w:val="28"/>
        </w:rPr>
        <w:t>оприлюднено</w:t>
      </w:r>
      <w:proofErr w:type="spellEnd"/>
      <w:r w:rsidRPr="00945CC8">
        <w:rPr>
          <w:rFonts w:ascii="Times New Roman" w:hAnsi="Times New Roman" w:cs="Times New Roman"/>
          <w:sz w:val="28"/>
          <w:szCs w:val="28"/>
        </w:rPr>
        <w:t xml:space="preserve"> в системі звіт про укладені договори</w:t>
      </w:r>
      <w:r>
        <w:rPr>
          <w:rFonts w:ascii="Times New Roman" w:hAnsi="Times New Roman" w:cs="Times New Roman"/>
          <w:sz w:val="28"/>
          <w:szCs w:val="28"/>
        </w:rPr>
        <w:t>.</w:t>
      </w:r>
    </w:p>
    <w:p w:rsidR="00C64743" w:rsidRDefault="00C64743" w:rsidP="00C64743">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Річний план закупівель та додаток до нього підготовлено в абсолютному співвідношенні до кошторису та в межах помісячних обсягів асигнувань.</w:t>
      </w:r>
    </w:p>
    <w:p w:rsidR="00C64743" w:rsidRPr="00EF06E0" w:rsidRDefault="00C64743" w:rsidP="00C64743">
      <w:pPr>
        <w:spacing w:after="0" w:line="240" w:lineRule="auto"/>
        <w:jc w:val="both"/>
        <w:rPr>
          <w:rFonts w:ascii="Times New Roman" w:hAnsi="Times New Roman"/>
          <w:sz w:val="28"/>
          <w:szCs w:val="28"/>
        </w:rPr>
      </w:pPr>
      <w:r>
        <w:rPr>
          <w:rFonts w:ascii="Times New Roman" w:hAnsi="Times New Roman"/>
          <w:sz w:val="28"/>
          <w:szCs w:val="28"/>
        </w:rPr>
        <w:t xml:space="preserve"> Разом з тим,  н</w:t>
      </w:r>
      <w:r w:rsidRPr="00EF06E0">
        <w:rPr>
          <w:rFonts w:ascii="Times New Roman" w:hAnsi="Times New Roman"/>
          <w:sz w:val="28"/>
          <w:szCs w:val="28"/>
        </w:rPr>
        <w:t xml:space="preserve">а виконання </w:t>
      </w:r>
      <w:r>
        <w:rPr>
          <w:rFonts w:ascii="Times New Roman" w:hAnsi="Times New Roman"/>
          <w:sz w:val="28"/>
          <w:szCs w:val="28"/>
        </w:rPr>
        <w:t xml:space="preserve">Закону України «Про відкритість використання публічних коштів» та розпорядження Кабінету Міністрів України від 14.09.2015 № 911-р «Деякі питання створення  і функціонування єдиного </w:t>
      </w:r>
      <w:proofErr w:type="spellStart"/>
      <w:r>
        <w:rPr>
          <w:rFonts w:ascii="Times New Roman" w:hAnsi="Times New Roman"/>
          <w:sz w:val="28"/>
          <w:szCs w:val="28"/>
        </w:rPr>
        <w:t>веб-порталу</w:t>
      </w:r>
      <w:proofErr w:type="spellEnd"/>
      <w:r>
        <w:rPr>
          <w:rFonts w:ascii="Times New Roman" w:hAnsi="Times New Roman"/>
          <w:sz w:val="28"/>
          <w:szCs w:val="28"/>
        </w:rPr>
        <w:t xml:space="preserve"> використання публічних коштів» Міністерством фінансів України забезпечено функціонування  єдиного </w:t>
      </w:r>
      <w:proofErr w:type="spellStart"/>
      <w:r>
        <w:rPr>
          <w:rFonts w:ascii="Times New Roman" w:hAnsi="Times New Roman"/>
          <w:sz w:val="28"/>
          <w:szCs w:val="28"/>
        </w:rPr>
        <w:t>веб-порталу</w:t>
      </w:r>
      <w:r>
        <w:rPr>
          <w:rFonts w:ascii="Times New Roman" w:hAnsi="Times New Roman"/>
          <w:color w:val="000000"/>
          <w:sz w:val="28"/>
          <w:szCs w:val="28"/>
          <w:shd w:val="clear" w:color="auto" w:fill="FFFFFF"/>
        </w:rPr>
        <w:t>е</w:t>
      </w:r>
      <w:r w:rsidRPr="00EF06E0">
        <w:rPr>
          <w:rFonts w:ascii="Times New Roman" w:hAnsi="Times New Roman"/>
          <w:color w:val="000000"/>
          <w:sz w:val="28"/>
          <w:szCs w:val="28"/>
          <w:shd w:val="clear" w:color="auto" w:fill="FFFFFF"/>
        </w:rPr>
        <w:t>-</w:t>
      </w:r>
      <w:proofErr w:type="spellEnd"/>
      <w:r>
        <w:rPr>
          <w:rFonts w:ascii="Times New Roman" w:hAnsi="Times New Roman"/>
          <w:color w:val="000000"/>
          <w:sz w:val="28"/>
          <w:szCs w:val="28"/>
          <w:shd w:val="clear" w:color="auto" w:fill="FFFFFF"/>
          <w:lang w:val="en-US"/>
        </w:rPr>
        <w:t>d</w:t>
      </w:r>
      <w:proofErr w:type="spellStart"/>
      <w:r w:rsidRPr="00EF06E0">
        <w:rPr>
          <w:rFonts w:ascii="Times New Roman" w:hAnsi="Times New Roman"/>
          <w:color w:val="000000"/>
          <w:sz w:val="28"/>
          <w:szCs w:val="28"/>
          <w:shd w:val="clear" w:color="auto" w:fill="FFFFFF"/>
        </w:rPr>
        <w:t>ata</w:t>
      </w:r>
      <w:proofErr w:type="spellEnd"/>
      <w:r>
        <w:rPr>
          <w:rFonts w:ascii="Times New Roman" w:hAnsi="Times New Roman"/>
          <w:color w:val="000000"/>
          <w:sz w:val="28"/>
          <w:szCs w:val="28"/>
          <w:shd w:val="clear" w:color="auto" w:fill="FFFFFF"/>
        </w:rPr>
        <w:t>, на якому</w:t>
      </w:r>
      <w:r>
        <w:rPr>
          <w:rFonts w:ascii="Times New Roman" w:hAnsi="Times New Roman"/>
          <w:sz w:val="28"/>
          <w:szCs w:val="28"/>
        </w:rPr>
        <w:t xml:space="preserve"> відділом </w:t>
      </w:r>
      <w:r w:rsidRPr="00EF06E0">
        <w:rPr>
          <w:rFonts w:ascii="Times New Roman" w:hAnsi="Times New Roman"/>
          <w:sz w:val="28"/>
          <w:szCs w:val="28"/>
        </w:rPr>
        <w:t xml:space="preserve">щоквартально   оприлюднюється інформація про використання публічних коштів. </w:t>
      </w:r>
    </w:p>
    <w:p w:rsidR="00C64743" w:rsidRDefault="00C64743" w:rsidP="00C64743">
      <w:pPr>
        <w:spacing w:after="0" w:line="240" w:lineRule="auto"/>
        <w:jc w:val="both"/>
        <w:rPr>
          <w:rFonts w:ascii="Times New Roman" w:hAnsi="Times New Roman"/>
          <w:sz w:val="28"/>
          <w:szCs w:val="28"/>
        </w:rPr>
      </w:pPr>
      <w:r>
        <w:rPr>
          <w:rFonts w:ascii="Times New Roman" w:hAnsi="Times New Roman"/>
          <w:sz w:val="28"/>
          <w:szCs w:val="28"/>
        </w:rPr>
        <w:t xml:space="preserve">         Для забезпечення належних умов діяльності суду та відшкодування   витрат за надані  комунальні послуги: тепло, воду, електроенергію та </w:t>
      </w:r>
      <w:r>
        <w:rPr>
          <w:rFonts w:ascii="Times New Roman" w:hAnsi="Times New Roman"/>
          <w:sz w:val="28"/>
          <w:szCs w:val="28"/>
        </w:rPr>
        <w:lastRenderedPageBreak/>
        <w:t xml:space="preserve">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C64743" w:rsidRPr="00DB4C20" w:rsidRDefault="00C64743" w:rsidP="00C64743">
      <w:pPr>
        <w:spacing w:line="240" w:lineRule="auto"/>
        <w:jc w:val="both"/>
        <w:rPr>
          <w:rFonts w:ascii="Times New Roman" w:hAnsi="Times New Roman" w:cs="Times New Roman"/>
          <w:sz w:val="28"/>
          <w:szCs w:val="28"/>
        </w:rPr>
      </w:pPr>
      <w:r w:rsidRPr="00DB4C20">
        <w:rPr>
          <w:rFonts w:ascii="Times New Roman" w:hAnsi="Times New Roman" w:cs="Times New Roman"/>
          <w:sz w:val="28"/>
          <w:szCs w:val="28"/>
        </w:rPr>
        <w:t>Були вжиті заходи для підтримання приміщення суду в стані, придатному для належного його функціонування, створення безпечних і комфортних умов для працівників та осіб, які перебувають у будівлі, забезпечення наявності необхідних ресурсів та оргтехніки й безперебійного її функціонування.</w:t>
      </w:r>
    </w:p>
    <w:p w:rsidR="00C64743" w:rsidRPr="00DB4C20" w:rsidRDefault="00C64743"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І півріччя 2018</w:t>
      </w:r>
      <w:r w:rsidRPr="00DB4C20">
        <w:rPr>
          <w:rFonts w:ascii="Times New Roman" w:hAnsi="Times New Roman" w:cs="Times New Roman"/>
          <w:sz w:val="28"/>
          <w:szCs w:val="28"/>
        </w:rPr>
        <w:t xml:space="preserve"> року проведено ряд заходів щодо кадрового забезпечення діяльності суду.</w:t>
      </w:r>
    </w:p>
    <w:p w:rsidR="00C64743" w:rsidRPr="00DB4C20" w:rsidRDefault="00C64743" w:rsidP="00C647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в</w:t>
      </w:r>
      <w:r w:rsidRPr="00DB4C20">
        <w:rPr>
          <w:rFonts w:ascii="Times New Roman" w:hAnsi="Times New Roman" w:cs="Times New Roman"/>
          <w:sz w:val="28"/>
          <w:szCs w:val="28"/>
        </w:rPr>
        <w:t xml:space="preserve">ідділом </w:t>
      </w:r>
      <w:r>
        <w:rPr>
          <w:rFonts w:ascii="Times New Roman" w:hAnsi="Times New Roman" w:cs="Times New Roman"/>
          <w:sz w:val="28"/>
          <w:szCs w:val="28"/>
        </w:rPr>
        <w:t xml:space="preserve">управління персоналом </w:t>
      </w:r>
      <w:r w:rsidRPr="00DB4C20">
        <w:rPr>
          <w:rFonts w:ascii="Times New Roman" w:hAnsi="Times New Roman" w:cs="Times New Roman"/>
          <w:sz w:val="28"/>
          <w:szCs w:val="28"/>
        </w:rPr>
        <w:t>протягом звітного періоду на належному рівні було забезпечено ведення кадрової роботи та державної служби  із складанням та поданням необхідної звітності</w:t>
      </w:r>
      <w:r>
        <w:rPr>
          <w:rFonts w:ascii="Times New Roman" w:hAnsi="Times New Roman" w:cs="Times New Roman"/>
          <w:sz w:val="28"/>
          <w:szCs w:val="28"/>
        </w:rPr>
        <w:t xml:space="preserve">, </w:t>
      </w:r>
      <w:r w:rsidRPr="00DB4C20">
        <w:rPr>
          <w:rFonts w:ascii="Times New Roman" w:hAnsi="Times New Roman" w:cs="Times New Roman"/>
          <w:sz w:val="28"/>
          <w:szCs w:val="28"/>
        </w:rPr>
        <w:t>організовано контроль за перебуванням державних службовців  у рангах, підготовку матеріалів для нарахування надбавки за вислугу років.</w:t>
      </w:r>
    </w:p>
    <w:p w:rsidR="00C64743" w:rsidRPr="0085181B" w:rsidRDefault="00C64743" w:rsidP="00C64743">
      <w:pPr>
        <w:spacing w:after="0"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Також, відділом </w:t>
      </w:r>
      <w:r>
        <w:rPr>
          <w:rFonts w:ascii="Times New Roman" w:hAnsi="Times New Roman" w:cs="Times New Roman"/>
          <w:sz w:val="28"/>
          <w:szCs w:val="28"/>
        </w:rPr>
        <w:t>з</w:t>
      </w:r>
      <w:r w:rsidRPr="00DB4C20">
        <w:rPr>
          <w:rFonts w:ascii="Times New Roman" w:hAnsi="Times New Roman" w:cs="Times New Roman"/>
          <w:sz w:val="28"/>
          <w:szCs w:val="28"/>
        </w:rPr>
        <w:t xml:space="preserve">дійснювались організаційні заходи по підвищенню кваліфікації працівників </w:t>
      </w:r>
      <w:proofErr w:type="spellStart"/>
      <w:r w:rsidRPr="00DB4C20">
        <w:rPr>
          <w:rFonts w:ascii="Times New Roman" w:hAnsi="Times New Roman" w:cs="Times New Roman"/>
          <w:sz w:val="28"/>
          <w:szCs w:val="28"/>
        </w:rPr>
        <w:t>суду.</w:t>
      </w:r>
      <w:r>
        <w:rPr>
          <w:rFonts w:ascii="Times New Roman" w:hAnsi="Times New Roman" w:cs="Times New Roman"/>
          <w:sz w:val="28"/>
          <w:szCs w:val="28"/>
        </w:rPr>
        <w:t>Зокрема</w:t>
      </w:r>
      <w:proofErr w:type="spellEnd"/>
      <w:r w:rsidRPr="0085181B">
        <w:rPr>
          <w:rFonts w:ascii="Times New Roman" w:hAnsi="Times New Roman" w:cs="Times New Roman"/>
          <w:sz w:val="28"/>
          <w:szCs w:val="28"/>
        </w:rPr>
        <w:t xml:space="preserve">, </w:t>
      </w:r>
      <w:r w:rsidRPr="0085181B">
        <w:rPr>
          <w:rFonts w:ascii="Times New Roman" w:hAnsi="Times New Roman" w:cs="Times New Roman"/>
          <w:sz w:val="28"/>
          <w:szCs w:val="28"/>
          <w:shd w:val="clear" w:color="auto" w:fill="FFFFFF"/>
        </w:rPr>
        <w:t xml:space="preserve">керівник апарату суду </w:t>
      </w:r>
      <w:proofErr w:type="spellStart"/>
      <w:r w:rsidRPr="0085181B">
        <w:rPr>
          <w:rFonts w:ascii="Times New Roman" w:hAnsi="Times New Roman" w:cs="Times New Roman"/>
          <w:sz w:val="28"/>
          <w:szCs w:val="28"/>
          <w:shd w:val="clear" w:color="auto" w:fill="FFFFFF"/>
        </w:rPr>
        <w:t>Рутецька</w:t>
      </w:r>
      <w:proofErr w:type="spellEnd"/>
      <w:r w:rsidRPr="0085181B">
        <w:rPr>
          <w:rFonts w:ascii="Times New Roman" w:hAnsi="Times New Roman" w:cs="Times New Roman"/>
          <w:sz w:val="28"/>
          <w:szCs w:val="28"/>
          <w:shd w:val="clear" w:color="auto" w:fill="FFFFFF"/>
        </w:rPr>
        <w:t xml:space="preserve"> Ірина, начальника відділу управління персоналом Петрик Оксана та начальника відділу документального забезпечення </w:t>
      </w:r>
      <w:proofErr w:type="spellStart"/>
      <w:r w:rsidRPr="0085181B">
        <w:rPr>
          <w:rFonts w:ascii="Times New Roman" w:hAnsi="Times New Roman" w:cs="Times New Roman"/>
          <w:sz w:val="28"/>
          <w:szCs w:val="28"/>
          <w:shd w:val="clear" w:color="auto" w:fill="FFFFFF"/>
        </w:rPr>
        <w:t>Кондренко</w:t>
      </w:r>
      <w:proofErr w:type="spellEnd"/>
      <w:r w:rsidRPr="0085181B">
        <w:rPr>
          <w:rFonts w:ascii="Times New Roman" w:hAnsi="Times New Roman" w:cs="Times New Roman"/>
          <w:sz w:val="28"/>
          <w:szCs w:val="28"/>
          <w:shd w:val="clear" w:color="auto" w:fill="FFFFFF"/>
        </w:rPr>
        <w:t xml:space="preserve"> Олена взяли участь у семінарі для керівників апаратів, спеціалістів з питань персоналу та керівників структурних підрозділів судів на тему: «Оцінювання результатів службової діяльності державних службовців апарату суду»; </w:t>
      </w:r>
      <w:r w:rsidRPr="0085181B">
        <w:rPr>
          <w:rFonts w:ascii="Times New Roman" w:hAnsi="Times New Roman" w:cs="Times New Roman"/>
          <w:sz w:val="28"/>
          <w:szCs w:val="28"/>
        </w:rPr>
        <w:t>п</w:t>
      </w:r>
      <w:r w:rsidRPr="0085181B">
        <w:rPr>
          <w:rFonts w:ascii="Times New Roman" w:hAnsi="Times New Roman" w:cs="Times New Roman"/>
          <w:sz w:val="28"/>
          <w:szCs w:val="28"/>
          <w:shd w:val="clear" w:color="auto" w:fill="FFFFFF"/>
        </w:rPr>
        <w:t xml:space="preserve">ровідний спеціаліст відділу управління персоналом Донських Тетяна прийняла участь у навчанні з підготовки спеціалістів з питань персоналу, а також взяла участь у  </w:t>
      </w:r>
      <w:proofErr w:type="spellStart"/>
      <w:r w:rsidRPr="0085181B">
        <w:rPr>
          <w:rFonts w:ascii="Times New Roman" w:hAnsi="Times New Roman" w:cs="Times New Roman"/>
          <w:sz w:val="28"/>
          <w:szCs w:val="28"/>
          <w:shd w:val="clear" w:color="auto" w:fill="FFFFFF"/>
        </w:rPr>
        <w:t>навчально</w:t>
      </w:r>
      <w:proofErr w:type="spellEnd"/>
      <w:r w:rsidRPr="0085181B">
        <w:rPr>
          <w:rFonts w:ascii="Times New Roman" w:hAnsi="Times New Roman" w:cs="Times New Roman"/>
          <w:sz w:val="28"/>
          <w:szCs w:val="28"/>
          <w:shd w:val="clear" w:color="auto" w:fill="FFFFFF"/>
        </w:rPr>
        <w:t xml:space="preserve"> – методичному  зборі;</w:t>
      </w:r>
      <w:r w:rsidRPr="0085181B">
        <w:rPr>
          <w:rFonts w:ascii="Times New Roman" w:hAnsi="Times New Roman" w:cs="Times New Roman"/>
          <w:sz w:val="28"/>
          <w:szCs w:val="28"/>
        </w:rPr>
        <w:t xml:space="preserve"> с</w:t>
      </w:r>
      <w:r w:rsidRPr="0085181B">
        <w:rPr>
          <w:rFonts w:ascii="Times New Roman" w:hAnsi="Times New Roman" w:cs="Times New Roman"/>
          <w:sz w:val="28"/>
          <w:szCs w:val="28"/>
          <w:shd w:val="clear" w:color="auto" w:fill="FFFFFF"/>
        </w:rPr>
        <w:t>екретарі судового засідання Коваль Олександр</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Лисайчук</w:t>
      </w:r>
      <w:proofErr w:type="spellEnd"/>
      <w:r>
        <w:rPr>
          <w:rFonts w:ascii="Times New Roman" w:hAnsi="Times New Roman" w:cs="Times New Roman"/>
          <w:sz w:val="28"/>
          <w:szCs w:val="28"/>
          <w:shd w:val="clear" w:color="auto" w:fill="FFFFFF"/>
        </w:rPr>
        <w:t xml:space="preserve">  Артем</w:t>
      </w:r>
      <w:r w:rsidRPr="0085181B">
        <w:rPr>
          <w:rFonts w:ascii="Times New Roman" w:hAnsi="Times New Roman" w:cs="Times New Roman"/>
          <w:sz w:val="28"/>
          <w:szCs w:val="28"/>
          <w:shd w:val="clear" w:color="auto" w:fill="FFFFFF"/>
        </w:rPr>
        <w:t xml:space="preserve">, </w:t>
      </w:r>
      <w:proofErr w:type="spellStart"/>
      <w:r w:rsidRPr="0085181B">
        <w:rPr>
          <w:rFonts w:ascii="Times New Roman" w:hAnsi="Times New Roman" w:cs="Times New Roman"/>
          <w:sz w:val="28"/>
          <w:szCs w:val="28"/>
          <w:shd w:val="clear" w:color="auto" w:fill="FFFFFF"/>
        </w:rPr>
        <w:t>Степанчук</w:t>
      </w:r>
      <w:proofErr w:type="spellEnd"/>
      <w:r w:rsidRPr="0085181B">
        <w:rPr>
          <w:rFonts w:ascii="Times New Roman" w:hAnsi="Times New Roman" w:cs="Times New Roman"/>
          <w:sz w:val="28"/>
          <w:szCs w:val="28"/>
          <w:shd w:val="clear" w:color="auto" w:fill="FFFFFF"/>
        </w:rPr>
        <w:t xml:space="preserve"> Сергій прийняли участь у навчанні з підготовки секретарів судового засідання адміністративних судів,помічники суддів: </w:t>
      </w:r>
      <w:proofErr w:type="spellStart"/>
      <w:r w:rsidRPr="0085181B">
        <w:rPr>
          <w:rFonts w:ascii="Times New Roman" w:hAnsi="Times New Roman" w:cs="Times New Roman"/>
          <w:sz w:val="28"/>
          <w:szCs w:val="28"/>
          <w:shd w:val="clear" w:color="auto" w:fill="FFFFFF"/>
        </w:rPr>
        <w:t>Грабський</w:t>
      </w:r>
      <w:proofErr w:type="spellEnd"/>
      <w:r w:rsidRPr="0085181B">
        <w:rPr>
          <w:rFonts w:ascii="Times New Roman" w:hAnsi="Times New Roman" w:cs="Times New Roman"/>
          <w:sz w:val="28"/>
          <w:szCs w:val="28"/>
          <w:shd w:val="clear" w:color="auto" w:fill="FFFFFF"/>
        </w:rPr>
        <w:t xml:space="preserve"> Антон, Мазур Олена, </w:t>
      </w:r>
      <w:proofErr w:type="spellStart"/>
      <w:r w:rsidRPr="0085181B">
        <w:rPr>
          <w:rFonts w:ascii="Times New Roman" w:hAnsi="Times New Roman" w:cs="Times New Roman"/>
          <w:sz w:val="28"/>
          <w:szCs w:val="28"/>
          <w:shd w:val="clear" w:color="auto" w:fill="FFFFFF"/>
        </w:rPr>
        <w:t>Халімончук</w:t>
      </w:r>
      <w:proofErr w:type="spellEnd"/>
      <w:r w:rsidRPr="0085181B">
        <w:rPr>
          <w:rFonts w:ascii="Times New Roman" w:hAnsi="Times New Roman" w:cs="Times New Roman"/>
          <w:sz w:val="28"/>
          <w:szCs w:val="28"/>
          <w:shd w:val="clear" w:color="auto" w:fill="FFFFFF"/>
        </w:rPr>
        <w:t xml:space="preserve"> Світлана </w:t>
      </w:r>
      <w:r w:rsidRPr="0085181B">
        <w:rPr>
          <w:rFonts w:ascii="Times New Roman" w:hAnsi="Times New Roman" w:cs="Times New Roman"/>
          <w:sz w:val="28"/>
          <w:szCs w:val="28"/>
        </w:rPr>
        <w:t>підвищили свою кваліфікацію в Національній школі суддів України.;г</w:t>
      </w:r>
      <w:r w:rsidRPr="0085181B">
        <w:rPr>
          <w:rFonts w:ascii="Times New Roman" w:hAnsi="Times New Roman" w:cs="Times New Roman"/>
          <w:sz w:val="28"/>
          <w:szCs w:val="28"/>
          <w:shd w:val="clear" w:color="auto" w:fill="FFFFFF"/>
        </w:rPr>
        <w:t xml:space="preserve">оловний спеціаліст відділу персоналу </w:t>
      </w:r>
      <w:proofErr w:type="spellStart"/>
      <w:r w:rsidRPr="0085181B">
        <w:rPr>
          <w:rFonts w:ascii="Times New Roman" w:hAnsi="Times New Roman" w:cs="Times New Roman"/>
          <w:sz w:val="28"/>
          <w:szCs w:val="28"/>
          <w:shd w:val="clear" w:color="auto" w:fill="FFFFFF"/>
        </w:rPr>
        <w:t>Стралківська</w:t>
      </w:r>
      <w:proofErr w:type="spellEnd"/>
      <w:r w:rsidRPr="0085181B">
        <w:rPr>
          <w:rFonts w:ascii="Times New Roman" w:hAnsi="Times New Roman" w:cs="Times New Roman"/>
          <w:sz w:val="28"/>
          <w:szCs w:val="28"/>
          <w:shd w:val="clear" w:color="auto" w:fill="FFFFFF"/>
        </w:rPr>
        <w:t xml:space="preserve"> К.П. прийняла участь у тренін</w:t>
      </w:r>
      <w:r>
        <w:rPr>
          <w:rFonts w:ascii="Times New Roman" w:hAnsi="Times New Roman" w:cs="Times New Roman"/>
          <w:sz w:val="28"/>
          <w:szCs w:val="28"/>
          <w:shd w:val="clear" w:color="auto" w:fill="FFFFFF"/>
        </w:rPr>
        <w:t>гу</w:t>
      </w:r>
      <w:r w:rsidRPr="0085181B">
        <w:rPr>
          <w:rFonts w:ascii="Times New Roman" w:hAnsi="Times New Roman" w:cs="Times New Roman"/>
          <w:sz w:val="28"/>
          <w:szCs w:val="28"/>
          <w:shd w:val="clear" w:color="auto" w:fill="FFFFFF"/>
        </w:rPr>
        <w:t xml:space="preserve"> для спеціалістів з питань персоналу та працівників апаратів-членів конкурсних комісій судів на тему: «Законодавче та управлінське врегулювання питань конкурсного відбору на посади державної служби в судах»</w:t>
      </w:r>
      <w:r>
        <w:rPr>
          <w:rFonts w:ascii="Times New Roman" w:hAnsi="Times New Roman" w:cs="Times New Roman"/>
          <w:sz w:val="28"/>
          <w:szCs w:val="28"/>
          <w:shd w:val="clear" w:color="auto" w:fill="FFFFFF"/>
        </w:rPr>
        <w:t>.</w:t>
      </w:r>
    </w:p>
    <w:p w:rsidR="00C64743" w:rsidRDefault="00C64743" w:rsidP="00C64743">
      <w:pPr>
        <w:spacing w:after="0" w:line="240" w:lineRule="auto"/>
        <w:jc w:val="both"/>
        <w:rPr>
          <w:rFonts w:ascii="Times New Roman" w:hAnsi="Times New Roman" w:cs="Times New Roman"/>
          <w:sz w:val="28"/>
          <w:szCs w:val="28"/>
          <w:shd w:val="clear" w:color="auto" w:fill="FFFFFF"/>
        </w:rPr>
      </w:pPr>
      <w:r w:rsidRPr="0085181B">
        <w:rPr>
          <w:rFonts w:ascii="Times New Roman" w:hAnsi="Times New Roman" w:cs="Times New Roman"/>
          <w:sz w:val="28"/>
          <w:szCs w:val="28"/>
          <w:shd w:val="clear" w:color="auto" w:fill="FFFFFF"/>
        </w:rPr>
        <w:t xml:space="preserve"> Крім того, помічники суддів Тетяна </w:t>
      </w:r>
      <w:proofErr w:type="spellStart"/>
      <w:r w:rsidRPr="0085181B">
        <w:rPr>
          <w:rFonts w:ascii="Times New Roman" w:hAnsi="Times New Roman" w:cs="Times New Roman"/>
          <w:sz w:val="28"/>
          <w:szCs w:val="28"/>
          <w:shd w:val="clear" w:color="auto" w:fill="FFFFFF"/>
        </w:rPr>
        <w:t>Василюк</w:t>
      </w:r>
      <w:proofErr w:type="spellEnd"/>
      <w:r w:rsidRPr="0085181B">
        <w:rPr>
          <w:rFonts w:ascii="Times New Roman" w:hAnsi="Times New Roman" w:cs="Times New Roman"/>
          <w:sz w:val="28"/>
          <w:szCs w:val="28"/>
          <w:shd w:val="clear" w:color="auto" w:fill="FFFFFF"/>
        </w:rPr>
        <w:t xml:space="preserve"> та  Петровська Марина завершили спеціальну підготовку кандидатів на посаду судді в Національній школі суддів України та отримали відповідні сертифікати</w:t>
      </w:r>
      <w:r>
        <w:rPr>
          <w:rFonts w:ascii="Times New Roman" w:hAnsi="Times New Roman" w:cs="Times New Roman"/>
          <w:sz w:val="28"/>
          <w:szCs w:val="28"/>
          <w:shd w:val="clear" w:color="auto" w:fill="FFFFFF"/>
        </w:rPr>
        <w:t>.</w:t>
      </w:r>
    </w:p>
    <w:p w:rsidR="00C64743" w:rsidRDefault="00C64743" w:rsidP="00C64743">
      <w:pPr>
        <w:pStyle w:val="20"/>
        <w:spacing w:after="0" w:line="240" w:lineRule="auto"/>
        <w:jc w:val="both"/>
      </w:pPr>
    </w:p>
    <w:p w:rsidR="00C64743" w:rsidRPr="006E1C0F" w:rsidRDefault="0047279D" w:rsidP="00C64743">
      <w:pPr>
        <w:pStyle w:val="a7"/>
        <w:shd w:val="clear" w:color="auto" w:fill="FFFFFF"/>
        <w:spacing w:after="150"/>
        <w:jc w:val="both"/>
        <w:rPr>
          <w:rFonts w:eastAsia="Times New Roman"/>
          <w:color w:val="auto"/>
          <w:sz w:val="28"/>
          <w:szCs w:val="28"/>
          <w:lang w:eastAsia="ru-RU" w:bidi="ar-SA"/>
        </w:rPr>
      </w:pPr>
      <w:r>
        <w:rPr>
          <w:color w:val="auto"/>
          <w:sz w:val="28"/>
          <w:szCs w:val="28"/>
        </w:rPr>
        <w:t xml:space="preserve">     </w:t>
      </w:r>
      <w:r w:rsidR="00C64743" w:rsidRPr="006E1C0F">
        <w:rPr>
          <w:color w:val="auto"/>
          <w:sz w:val="28"/>
          <w:szCs w:val="28"/>
        </w:rPr>
        <w:t>Також</w:t>
      </w:r>
      <w:r w:rsidR="00C64743" w:rsidRPr="006E1C0F">
        <w:rPr>
          <w:rStyle w:val="a8"/>
          <w:i w:val="0"/>
          <w:color w:val="auto"/>
          <w:sz w:val="28"/>
          <w:szCs w:val="28"/>
          <w:shd w:val="clear" w:color="auto" w:fill="FFFFFF"/>
        </w:rPr>
        <w:t xml:space="preserve"> в суді  проведено анонімне опитування  відвідувачів, з метою об’єктивної оцінки якості послуг, що надаються судом. Отримана інформація використана для розробки ефективних рекомендацій щодо поліпшення якості судових послуг та підвищення рівня громадської довіри до </w:t>
      </w:r>
      <w:proofErr w:type="spellStart"/>
      <w:r w:rsidR="00C64743" w:rsidRPr="006E1C0F">
        <w:rPr>
          <w:rStyle w:val="a8"/>
          <w:i w:val="0"/>
          <w:color w:val="auto"/>
          <w:sz w:val="28"/>
          <w:szCs w:val="28"/>
          <w:shd w:val="clear" w:color="auto" w:fill="FFFFFF"/>
        </w:rPr>
        <w:t>судів</w:t>
      </w:r>
      <w:r w:rsidR="00C64743" w:rsidRPr="006E1C0F">
        <w:rPr>
          <w:rStyle w:val="a8"/>
          <w:color w:val="auto"/>
          <w:sz w:val="28"/>
          <w:szCs w:val="28"/>
          <w:shd w:val="clear" w:color="auto" w:fill="FFFFFF"/>
        </w:rPr>
        <w:t>.</w:t>
      </w:r>
      <w:r w:rsidR="00C64743" w:rsidRPr="006E1C0F">
        <w:rPr>
          <w:rFonts w:eastAsia="Times New Roman"/>
          <w:iCs/>
          <w:color w:val="auto"/>
          <w:sz w:val="28"/>
          <w:szCs w:val="28"/>
          <w:lang w:eastAsia="ru-RU" w:bidi="ar-SA"/>
        </w:rPr>
        <w:t>Варто</w:t>
      </w:r>
      <w:proofErr w:type="spellEnd"/>
      <w:r w:rsidR="00C64743" w:rsidRPr="006E1C0F">
        <w:rPr>
          <w:rFonts w:eastAsia="Times New Roman"/>
          <w:iCs/>
          <w:color w:val="auto"/>
          <w:sz w:val="28"/>
          <w:szCs w:val="28"/>
          <w:lang w:eastAsia="ru-RU" w:bidi="ar-SA"/>
        </w:rPr>
        <w:t xml:space="preserve"> відмітити, що керівництвом постійно вживаються заходи з удосконалення якості роботи установи, ввічливого та коректного ставлення суддів та працівників апарату до відвідувачів, що спричинило якісні показники  роботи суду.   Отже, проведене анкетування свідчить про те, що організація роботи апарату суду здійснюється в цілому на високому рівні. Отримані показники взяті до уваги та є стимулом для подальшого удосконалення діяльності Житомирського окружного адміністративного суду.    </w:t>
      </w:r>
    </w:p>
    <w:p w:rsidR="00C64743" w:rsidRPr="00474130" w:rsidRDefault="00C64743" w:rsidP="00C64743">
      <w:pPr>
        <w:pStyle w:val="20"/>
        <w:spacing w:after="0" w:line="240" w:lineRule="auto"/>
        <w:jc w:val="both"/>
      </w:pPr>
      <w:r>
        <w:lastRenderedPageBreak/>
        <w:t xml:space="preserve">    Слід звернути увагу, що у </w:t>
      </w:r>
      <w:r w:rsidRPr="00474130">
        <w:t xml:space="preserve"> поточно</w:t>
      </w:r>
      <w:r>
        <w:t>му</w:t>
      </w:r>
      <w:r w:rsidRPr="00474130">
        <w:t xml:space="preserve"> ро</w:t>
      </w:r>
      <w:r>
        <w:t>ці</w:t>
      </w:r>
      <w:r w:rsidRPr="00474130">
        <w:t xml:space="preserve"> проведено </w:t>
      </w:r>
      <w:r>
        <w:t>Дні</w:t>
      </w:r>
      <w:r w:rsidRPr="00474130">
        <w:t xml:space="preserve"> відкритих дверей для студентів спеціальності «Правознавство» Житомирського національного агроекологічного університету. Студенти мали можливість  ознайомитись із функціоналом автоматизованої системи документообігу суду, реєстрацією та автоматизованим розподілом судових справ між суддями, надходженням поштової кореспонденції до канцелярії суду та здійсненням  її реєстрації. Також учасники заходу відвідали зали судових засідань, робочі кабінети працівників апарату суду, відділу документального забезпечення (канцелярії, архіву),  судові засідання, де мали можливість в якості вільних слухачів  безпосередньо побачити розгляд адміністративної справи в суді та відчути себе учасником судового процесу.</w:t>
      </w:r>
    </w:p>
    <w:p w:rsidR="00C64743" w:rsidRPr="00474130" w:rsidRDefault="0047279D" w:rsidP="00C64743">
      <w:pPr>
        <w:pStyle w:val="1"/>
        <w:shd w:val="clear" w:color="auto" w:fill="FFFFFF"/>
        <w:spacing w:before="0" w:after="0"/>
        <w:jc w:val="both"/>
        <w:rPr>
          <w:rFonts w:ascii="Times New Roman" w:hAnsi="Times New Roman"/>
        </w:rPr>
      </w:pPr>
      <w:r>
        <w:rPr>
          <w:rFonts w:ascii="Times New Roman" w:hAnsi="Times New Roman"/>
          <w:b w:val="0"/>
          <w:color w:val="auto"/>
          <w:sz w:val="28"/>
          <w:szCs w:val="28"/>
        </w:rPr>
        <w:t xml:space="preserve">       </w:t>
      </w:r>
      <w:r w:rsidR="00C64743" w:rsidRPr="00474130">
        <w:rPr>
          <w:rFonts w:ascii="Times New Roman" w:hAnsi="Times New Roman"/>
          <w:b w:val="0"/>
          <w:color w:val="auto"/>
          <w:sz w:val="28"/>
          <w:szCs w:val="28"/>
        </w:rPr>
        <w:t>Крім того, судом проводилась робота щодо розвитку правової культури, розширення  правових знань та підвищення правової свідомості студентів, школярів.</w:t>
      </w:r>
      <w:r w:rsidR="00C64743" w:rsidRPr="00474130">
        <w:rPr>
          <w:rFonts w:ascii="Times New Roman" w:hAnsi="Times New Roman"/>
          <w:b w:val="0"/>
          <w:bCs w:val="0"/>
          <w:color w:val="auto"/>
          <w:sz w:val="28"/>
          <w:szCs w:val="28"/>
        </w:rPr>
        <w:t xml:space="preserve"> Зокрема, суд взяв участь у підвищенні правової культури школярів Житомирської загальноосвітньої спеціалізованої школи І-ІІІ ступенів № 16, провівши лекцію на правову тематику.</w:t>
      </w:r>
    </w:p>
    <w:p w:rsidR="00C64743" w:rsidRPr="00DB4C20" w:rsidRDefault="0047279D" w:rsidP="00C64743">
      <w:pPr>
        <w:pStyle w:val="a7"/>
        <w:shd w:val="clear" w:color="auto" w:fill="FFFFFF"/>
        <w:jc w:val="both"/>
        <w:rPr>
          <w:sz w:val="28"/>
          <w:szCs w:val="28"/>
        </w:rPr>
      </w:pPr>
      <w:r>
        <w:rPr>
          <w:sz w:val="28"/>
          <w:szCs w:val="28"/>
        </w:rPr>
        <w:t xml:space="preserve">         </w:t>
      </w:r>
      <w:r w:rsidR="00C64743" w:rsidRPr="00DB4C20">
        <w:rPr>
          <w:sz w:val="28"/>
          <w:szCs w:val="28"/>
        </w:rPr>
        <w:t xml:space="preserve">Наразі слід відмітити, </w:t>
      </w:r>
      <w:r w:rsidR="00C64743">
        <w:rPr>
          <w:sz w:val="28"/>
          <w:szCs w:val="28"/>
        </w:rPr>
        <w:t xml:space="preserve">що керівництвом суду та </w:t>
      </w:r>
      <w:r w:rsidR="00C64743" w:rsidRPr="00DB4C20">
        <w:rPr>
          <w:sz w:val="28"/>
          <w:szCs w:val="28"/>
        </w:rPr>
        <w:t>працівник</w:t>
      </w:r>
      <w:r w:rsidR="00C64743">
        <w:rPr>
          <w:sz w:val="28"/>
          <w:szCs w:val="28"/>
        </w:rPr>
        <w:t>ами</w:t>
      </w:r>
      <w:r w:rsidR="00C64743" w:rsidRPr="00DB4C20">
        <w:rPr>
          <w:sz w:val="28"/>
          <w:szCs w:val="28"/>
        </w:rPr>
        <w:t xml:space="preserve"> апарату </w:t>
      </w:r>
      <w:r w:rsidR="00C64743">
        <w:rPr>
          <w:sz w:val="28"/>
          <w:szCs w:val="28"/>
        </w:rPr>
        <w:t xml:space="preserve">суду постійно здійснюється </w:t>
      </w:r>
      <w:r w:rsidR="00C64743" w:rsidRPr="00DB4C20">
        <w:rPr>
          <w:sz w:val="28"/>
          <w:szCs w:val="28"/>
        </w:rPr>
        <w:t xml:space="preserve"> організаційне забезпечення суду та судових процесів на належному рівні, всі пропозиції та зауваження, які надходили в ході обговорення звітів, прийняті та будуть враховані для покращення організації роботи суду </w:t>
      </w:r>
      <w:r w:rsidR="00C64743">
        <w:rPr>
          <w:sz w:val="28"/>
          <w:szCs w:val="28"/>
        </w:rPr>
        <w:t>в наступних періодах.</w:t>
      </w:r>
    </w:p>
    <w:p w:rsidR="00C64743" w:rsidRDefault="00C64743" w:rsidP="00C64743">
      <w:pPr>
        <w:spacing w:line="240" w:lineRule="auto"/>
        <w:ind w:firstLine="708"/>
        <w:jc w:val="both"/>
        <w:rPr>
          <w:rFonts w:ascii="Times New Roman" w:hAnsi="Times New Roman" w:cs="Times New Roman"/>
          <w:sz w:val="28"/>
          <w:szCs w:val="28"/>
        </w:rPr>
      </w:pPr>
      <w:r w:rsidRPr="00DB4C20">
        <w:rPr>
          <w:rFonts w:ascii="Times New Roman" w:hAnsi="Times New Roman" w:cs="Times New Roman"/>
          <w:sz w:val="28"/>
          <w:szCs w:val="28"/>
        </w:rPr>
        <w:t>В цілому робота у відділах була раціонально організована та спрямована на максимальне підвищення ефективності правосуддя при мінімальних витратах праці й неухильному дотриманні матеріального і процесуального закону. Недоліки, які траплялися, оперативно усувалися, причини їхнього виникнення аналізувалися для недопущення їх повторення.</w:t>
      </w:r>
    </w:p>
    <w:p w:rsidR="00C64743" w:rsidRDefault="00C64743" w:rsidP="00C64743">
      <w:pPr>
        <w:spacing w:line="240" w:lineRule="auto"/>
        <w:ind w:firstLine="708"/>
        <w:jc w:val="both"/>
        <w:rPr>
          <w:rFonts w:ascii="Times New Roman" w:hAnsi="Times New Roman" w:cs="Times New Roman"/>
          <w:sz w:val="28"/>
          <w:szCs w:val="28"/>
        </w:rPr>
      </w:pPr>
    </w:p>
    <w:p w:rsidR="00C64743" w:rsidRPr="00DB4C20" w:rsidRDefault="00C64743" w:rsidP="00C64743">
      <w:pPr>
        <w:spacing w:line="240" w:lineRule="auto"/>
        <w:ind w:firstLine="708"/>
        <w:jc w:val="both"/>
        <w:rPr>
          <w:rFonts w:ascii="Times New Roman" w:hAnsi="Times New Roman" w:cs="Times New Roman"/>
          <w:sz w:val="28"/>
          <w:szCs w:val="28"/>
        </w:rPr>
      </w:pPr>
    </w:p>
    <w:p w:rsidR="00C64743" w:rsidRPr="00DB4C20" w:rsidRDefault="00C64743" w:rsidP="00C64743">
      <w:pPr>
        <w:spacing w:line="240" w:lineRule="auto"/>
        <w:jc w:val="both"/>
        <w:rPr>
          <w:rFonts w:ascii="Times New Roman" w:hAnsi="Times New Roman" w:cs="Times New Roman"/>
          <w:sz w:val="28"/>
          <w:szCs w:val="28"/>
        </w:rPr>
      </w:pPr>
      <w:r w:rsidRPr="00DB4C20">
        <w:rPr>
          <w:rFonts w:ascii="Times New Roman" w:hAnsi="Times New Roman" w:cs="Times New Roman"/>
          <w:sz w:val="28"/>
          <w:szCs w:val="28"/>
        </w:rPr>
        <w:t xml:space="preserve">Керівник апарату                                                                І.В. </w:t>
      </w:r>
      <w:proofErr w:type="spellStart"/>
      <w:r w:rsidRPr="00DB4C20">
        <w:rPr>
          <w:rFonts w:ascii="Times New Roman" w:hAnsi="Times New Roman" w:cs="Times New Roman"/>
          <w:sz w:val="28"/>
          <w:szCs w:val="28"/>
        </w:rPr>
        <w:t>Рутецька</w:t>
      </w:r>
      <w:proofErr w:type="spellEnd"/>
    </w:p>
    <w:p w:rsidR="008B2F96" w:rsidRDefault="008B2F96"/>
    <w:sectPr w:rsidR="008B2F96" w:rsidSect="002404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C64743"/>
    <w:rsid w:val="002404AD"/>
    <w:rsid w:val="0047279D"/>
    <w:rsid w:val="008B2F96"/>
    <w:rsid w:val="00C647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AD"/>
  </w:style>
  <w:style w:type="paragraph" w:styleId="1">
    <w:name w:val="heading 1"/>
    <w:basedOn w:val="a"/>
    <w:next w:val="a"/>
    <w:link w:val="10"/>
    <w:uiPriority w:val="9"/>
    <w:qFormat/>
    <w:rsid w:val="00C64743"/>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743"/>
    <w:rPr>
      <w:rFonts w:ascii="Cambria" w:eastAsia="Times New Roman" w:hAnsi="Cambria" w:cs="Times New Roman"/>
      <w:b/>
      <w:bCs/>
      <w:color w:val="000000"/>
      <w:kern w:val="32"/>
      <w:sz w:val="32"/>
      <w:szCs w:val="32"/>
      <w:lang w:bidi="uk-UA"/>
    </w:rPr>
  </w:style>
  <w:style w:type="paragraph" w:styleId="a3">
    <w:name w:val="Body Text"/>
    <w:basedOn w:val="a"/>
    <w:link w:val="a4"/>
    <w:unhideWhenUsed/>
    <w:rsid w:val="00C64743"/>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C64743"/>
    <w:rPr>
      <w:rFonts w:ascii="Calibri" w:eastAsia="Times New Roman" w:hAnsi="Calibri" w:cs="Calibri"/>
      <w:lang w:val="ru-RU" w:eastAsia="ru-RU"/>
    </w:rPr>
  </w:style>
  <w:style w:type="paragraph" w:styleId="a5">
    <w:name w:val="Body Text Indent"/>
    <w:basedOn w:val="a"/>
    <w:link w:val="11"/>
    <w:semiHidden/>
    <w:unhideWhenUsed/>
    <w:rsid w:val="00C64743"/>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4743"/>
  </w:style>
  <w:style w:type="character" w:customStyle="1" w:styleId="11">
    <w:name w:val="Основной текст с отступом Знак1"/>
    <w:link w:val="a5"/>
    <w:semiHidden/>
    <w:locked/>
    <w:rsid w:val="00C64743"/>
    <w:rPr>
      <w:rFonts w:ascii="Times New Roman" w:eastAsia="Times New Roman" w:hAnsi="Times New Roman" w:cs="Times New Roman"/>
      <w:sz w:val="24"/>
      <w:szCs w:val="20"/>
      <w:lang w:eastAsia="ru-RU"/>
    </w:rPr>
  </w:style>
  <w:style w:type="character" w:customStyle="1" w:styleId="2">
    <w:name w:val="Основной текст (2)_"/>
    <w:link w:val="20"/>
    <w:rsid w:val="00C6474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64743"/>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7">
    <w:name w:val="Normal (Web)"/>
    <w:basedOn w:val="a"/>
    <w:uiPriority w:val="99"/>
    <w:unhideWhenUsed/>
    <w:rsid w:val="00C64743"/>
    <w:pPr>
      <w:widowControl w:val="0"/>
      <w:spacing w:after="0" w:line="240" w:lineRule="auto"/>
    </w:pPr>
    <w:rPr>
      <w:rFonts w:ascii="Times New Roman" w:eastAsia="Microsoft Sans Serif" w:hAnsi="Times New Roman" w:cs="Times New Roman"/>
      <w:color w:val="000000"/>
      <w:sz w:val="24"/>
      <w:szCs w:val="24"/>
      <w:lang w:bidi="uk-UA"/>
    </w:rPr>
  </w:style>
  <w:style w:type="character" w:styleId="a8">
    <w:name w:val="Emphasis"/>
    <w:uiPriority w:val="20"/>
    <w:qFormat/>
    <w:rsid w:val="00C64743"/>
    <w:rPr>
      <w:i/>
      <w:iCs/>
    </w:rPr>
  </w:style>
  <w:style w:type="character" w:customStyle="1" w:styleId="st42">
    <w:name w:val="st42"/>
    <w:rsid w:val="00C64743"/>
    <w:rPr>
      <w:rFonts w:ascii="Times New Roman" w:hAnsi="Times New Roman" w:cs="Times New Roman" w:hint="default"/>
      <w:color w:val="000000"/>
    </w:rPr>
  </w:style>
  <w:style w:type="character" w:customStyle="1" w:styleId="st24">
    <w:name w:val="st24"/>
    <w:rsid w:val="00C64743"/>
    <w:rPr>
      <w:rFonts w:ascii="Times New Roman" w:hAnsi="Times New Roman" w:cs="Times New Roman" w:hint="default"/>
      <w:b/>
      <w:bCs w:val="0"/>
      <w:color w:val="000000"/>
      <w:sz w:val="32"/>
    </w:rPr>
  </w:style>
  <w:style w:type="character" w:customStyle="1" w:styleId="st96">
    <w:name w:val="st96"/>
    <w:rsid w:val="00C64743"/>
    <w:rPr>
      <w:rFonts w:ascii="Times New Roman" w:hAnsi="Times New Roman" w:cs="Times New Roman" w:hint="default"/>
      <w:color w:val="0000FF"/>
    </w:rPr>
  </w:style>
  <w:style w:type="character" w:customStyle="1" w:styleId="Bodytext">
    <w:name w:val="Body text_"/>
    <w:link w:val="12"/>
    <w:uiPriority w:val="99"/>
    <w:locked/>
    <w:rsid w:val="00C64743"/>
    <w:rPr>
      <w:sz w:val="21"/>
      <w:szCs w:val="21"/>
      <w:shd w:val="clear" w:color="auto" w:fill="FFFFFF"/>
    </w:rPr>
  </w:style>
  <w:style w:type="paragraph" w:customStyle="1" w:styleId="12">
    <w:name w:val="Основной текст1"/>
    <w:basedOn w:val="a"/>
    <w:link w:val="Bodytext"/>
    <w:uiPriority w:val="99"/>
    <w:rsid w:val="00C64743"/>
    <w:pPr>
      <w:widowControl w:val="0"/>
      <w:shd w:val="clear" w:color="auto" w:fill="FFFFFF"/>
      <w:spacing w:before="60" w:after="240" w:line="278" w:lineRule="exact"/>
      <w:jc w:val="both"/>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8791</Words>
  <Characters>5012</Characters>
  <Application>Microsoft Office Word</Application>
  <DocSecurity>0</DocSecurity>
  <Lines>41</Lines>
  <Paragraphs>27</Paragraphs>
  <ScaleCrop>false</ScaleCrop>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2019-02-11T13:05:00Z</dcterms:created>
  <dcterms:modified xsi:type="dcterms:W3CDTF">2019-02-12T10:15:00Z</dcterms:modified>
</cp:coreProperties>
</file>