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1" w:type="dxa"/>
        <w:tblLook w:val="04A0"/>
      </w:tblPr>
      <w:tblGrid>
        <w:gridCol w:w="9601"/>
      </w:tblGrid>
      <w:tr w:rsidR="00BD6390" w:rsidRPr="002E3589" w:rsidTr="00BD6390">
        <w:trPr>
          <w:trHeight w:val="1779"/>
        </w:trPr>
        <w:tc>
          <w:tcPr>
            <w:tcW w:w="9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Базові</w:t>
            </w:r>
            <w:r w:rsidR="002E3589">
              <w:rPr>
                <w:b/>
                <w:lang w:val="uk-UA"/>
              </w:rPr>
              <w:t xml:space="preserve"> </w:t>
            </w:r>
            <w:r w:rsidRPr="002E3589">
              <w:rPr>
                <w:b/>
                <w:lang w:val="uk-UA"/>
              </w:rPr>
              <w:t>показники</w:t>
            </w:r>
            <w:r w:rsidR="002E3589">
              <w:rPr>
                <w:b/>
                <w:lang w:val="uk-UA"/>
              </w:rPr>
              <w:t xml:space="preserve"> </w:t>
            </w:r>
            <w:r w:rsidRPr="002E3589">
              <w:rPr>
                <w:b/>
                <w:lang w:val="uk-UA"/>
              </w:rPr>
              <w:t>роботи</w:t>
            </w:r>
          </w:p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BD6390" w:rsidRPr="002E3589" w:rsidRDefault="00EB3EEF">
            <w:pPr>
              <w:jc w:val="center"/>
              <w:rPr>
                <w:lang w:val="uk-UA"/>
              </w:rPr>
            </w:pPr>
            <w:r w:rsidRPr="002E3589">
              <w:rPr>
                <w:b/>
                <w:lang w:val="uk-UA"/>
              </w:rPr>
              <w:t>за 2019</w:t>
            </w:r>
            <w:r w:rsidR="00BD6390" w:rsidRPr="002E3589">
              <w:rPr>
                <w:b/>
                <w:lang w:val="uk-UA"/>
              </w:rPr>
              <w:t>рік</w:t>
            </w:r>
          </w:p>
          <w:p w:rsidR="00BD6390" w:rsidRPr="002E3589" w:rsidRDefault="00BD6390">
            <w:pPr>
              <w:jc w:val="center"/>
              <w:rPr>
                <w:lang w:val="uk-UA"/>
              </w:rPr>
            </w:pPr>
          </w:p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Згідно</w:t>
            </w:r>
            <w:r w:rsidR="002E3589" w:rsidRPr="002E3589">
              <w:rPr>
                <w:sz w:val="20"/>
                <w:szCs w:val="20"/>
                <w:lang w:val="uk-UA"/>
              </w:rPr>
              <w:t xml:space="preserve"> </w:t>
            </w:r>
            <w:r w:rsidRPr="002E3589">
              <w:rPr>
                <w:sz w:val="20"/>
                <w:szCs w:val="20"/>
                <w:lang w:val="uk-UA"/>
              </w:rPr>
              <w:t>рішення Ради суддів</w:t>
            </w:r>
            <w:r w:rsidR="002E3589">
              <w:rPr>
                <w:sz w:val="20"/>
                <w:szCs w:val="20"/>
                <w:lang w:val="uk-UA"/>
              </w:rPr>
              <w:t xml:space="preserve"> </w:t>
            </w:r>
            <w:r w:rsidRPr="002E3589">
              <w:rPr>
                <w:sz w:val="20"/>
                <w:szCs w:val="20"/>
                <w:lang w:val="uk-UA"/>
              </w:rPr>
              <w:t>України №28 від 02 квітня 2015 року*</w:t>
            </w:r>
          </w:p>
        </w:tc>
      </w:tr>
    </w:tbl>
    <w:p w:rsidR="00BD6390" w:rsidRPr="002E3589" w:rsidRDefault="00BD6390" w:rsidP="00BD6390"/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D6390" w:rsidRPr="002E3589" w:rsidTr="00BD639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Дані за звітній</w:t>
            </w:r>
            <w:r w:rsidR="002E3589">
              <w:rPr>
                <w:sz w:val="20"/>
                <w:szCs w:val="20"/>
                <w:lang w:val="uk-UA"/>
              </w:rPr>
              <w:t xml:space="preserve"> </w:t>
            </w:r>
            <w:r w:rsidRPr="002E358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BD6390" w:rsidRPr="002E3589" w:rsidTr="00BD63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Pr="002E3589" w:rsidRDefault="00BD63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Pr="002E3589" w:rsidRDefault="00BD63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lang w:val="uk-UA"/>
              </w:rPr>
            </w:pPr>
          </w:p>
        </w:tc>
      </w:tr>
      <w:tr w:rsidR="00BD6390" w:rsidRPr="002E3589" w:rsidTr="00BD6390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 w:rsidP="00BB49D0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2E3589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rFonts w:cs="Times New Roman"/>
                <w:lang w:val="uk-UA"/>
              </w:rPr>
            </w:pPr>
            <w:r w:rsidRPr="002E3589">
              <w:rPr>
                <w:rFonts w:cs="Times New Roman"/>
                <w:lang w:val="uk-UA"/>
              </w:rPr>
              <w:t>Кількість справ та матеріалів, що</w:t>
            </w:r>
            <w:r w:rsidR="002E3589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перебувають на розгляді на початок звітного</w:t>
            </w:r>
            <w:r w:rsidR="002E3589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1444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rFonts w:cs="Times New Roman"/>
                <w:lang w:val="uk-UA"/>
              </w:rPr>
            </w:pPr>
            <w:r w:rsidRPr="002E3589">
              <w:rPr>
                <w:rFonts w:cs="Times New Roman"/>
                <w:lang w:val="uk-UA"/>
              </w:rPr>
              <w:t>Кількість справ та матеріалів, що</w:t>
            </w:r>
            <w:r w:rsidR="002E3589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надійшла на розгляд за звітній</w:t>
            </w:r>
            <w:r w:rsidR="002E3589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16599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 за звітній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10404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справ та матеріалів, що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перебувають на розгляді на кінець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звітного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7639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справ та матеріалів, що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перебувають на розгляді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понад один рік на кінець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звітного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2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Фактична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суддів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 w:rsidP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16</w:t>
            </w:r>
          </w:p>
        </w:tc>
      </w:tr>
      <w:tr w:rsidR="00BD6390" w:rsidRPr="002E3589" w:rsidTr="00BD6390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та відсоток справ та матеріалів, загальний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термін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проходження</w:t>
            </w:r>
            <w:r w:rsidR="002E3589">
              <w:rPr>
                <w:lang w:val="uk-UA"/>
              </w:rPr>
              <w:t xml:space="preserve">, </w:t>
            </w:r>
            <w:r w:rsidRPr="002E3589">
              <w:rPr>
                <w:lang w:val="uk-UA"/>
              </w:rPr>
              <w:t>яких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триває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понад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рік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 w:rsidP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0,</w:t>
            </w:r>
            <w:r w:rsidR="00EB3EEF" w:rsidRPr="002E3589">
              <w:rPr>
                <w:b/>
                <w:lang w:val="uk-UA"/>
              </w:rPr>
              <w:t>26</w:t>
            </w:r>
            <w:r w:rsidRPr="002E3589">
              <w:rPr>
                <w:b/>
                <w:lang w:val="uk-UA"/>
              </w:rPr>
              <w:t>%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Відсоток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розгляду справ 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 w:rsidP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62,68</w:t>
            </w:r>
            <w:r w:rsidR="00BD6390" w:rsidRPr="002E3589">
              <w:rPr>
                <w:b/>
                <w:lang w:val="uk-UA"/>
              </w:rPr>
              <w:t>%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650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матеріалів, що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перебували на розгляді в звітній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 в розрахунку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1128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тривалість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розгляду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справи (днів)***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69</w:t>
            </w:r>
            <w:bookmarkStart w:id="0" w:name="_GoBack"/>
            <w:bookmarkEnd w:id="0"/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Проведення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опитування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проваджень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8E0E37" w:rsidRDefault="008E0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Оприлюднення</w:t>
            </w:r>
            <w:r w:rsidR="009208B8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результатів</w:t>
            </w:r>
            <w:r w:rsidR="009208B8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опитування</w:t>
            </w:r>
            <w:r w:rsidR="009208B8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9208B8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9208B8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 xml:space="preserve">проваджень на </w:t>
            </w:r>
            <w:proofErr w:type="spellStart"/>
            <w:r w:rsidRPr="002E3589">
              <w:rPr>
                <w:lang w:val="uk-UA"/>
              </w:rPr>
              <w:t>веб-сторінці</w:t>
            </w:r>
            <w:proofErr w:type="spellEnd"/>
            <w:r w:rsidRPr="002E3589">
              <w:rPr>
                <w:lang w:val="uk-UA"/>
              </w:rPr>
              <w:t xml:space="preserve"> суду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8E0E37" w:rsidRDefault="008E0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Рівень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задоволеност</w:t>
            </w:r>
            <w:r w:rsidR="002E3589">
              <w:rPr>
                <w:lang w:val="uk-UA"/>
              </w:rPr>
              <w:t xml:space="preserve">і </w:t>
            </w:r>
            <w:r w:rsidRPr="002E3589">
              <w:rPr>
                <w:lang w:val="uk-UA"/>
              </w:rPr>
              <w:t xml:space="preserve">роботою суду учасниками судового розгляду за результатами опитування. </w:t>
            </w:r>
          </w:p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8E0E37" w:rsidRDefault="008E0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Відсоток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проваджень, що</w:t>
            </w:r>
            <w:r w:rsidR="002E3589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оцінюють роботу суду на «добре» (4) та «відмінно» (5)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8E0E37" w:rsidRDefault="008E0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D6390" w:rsidRPr="002E3589" w:rsidRDefault="00BD6390" w:rsidP="00BD6390"/>
    <w:p w:rsidR="006925BF" w:rsidRPr="002E3589" w:rsidRDefault="006925BF"/>
    <w:sectPr w:rsidR="006925BF" w:rsidRPr="002E3589" w:rsidSect="00723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6390"/>
    <w:rsid w:val="001541F3"/>
    <w:rsid w:val="002E3589"/>
    <w:rsid w:val="006925BF"/>
    <w:rsid w:val="00723C11"/>
    <w:rsid w:val="008E0E37"/>
    <w:rsid w:val="009208B8"/>
    <w:rsid w:val="00BD6390"/>
    <w:rsid w:val="00BE657D"/>
    <w:rsid w:val="00CD5D76"/>
    <w:rsid w:val="00E538EC"/>
    <w:rsid w:val="00E94EE4"/>
    <w:rsid w:val="00EB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90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BD639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Adm-13</cp:lastModifiedBy>
  <cp:revision>2</cp:revision>
  <cp:lastPrinted>2020-01-27T06:42:00Z</cp:lastPrinted>
  <dcterms:created xsi:type="dcterms:W3CDTF">2020-01-29T07:54:00Z</dcterms:created>
  <dcterms:modified xsi:type="dcterms:W3CDTF">2020-01-29T07:54:00Z</dcterms:modified>
</cp:coreProperties>
</file>